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538E" w14:textId="77777777" w:rsidR="000B445B" w:rsidRPr="00DB61D7" w:rsidRDefault="000B445B">
      <w:pPr>
        <w:pStyle w:val="BodyText"/>
      </w:pPr>
    </w:p>
    <w:p w14:paraId="6E2A41E7" w14:textId="77777777" w:rsidR="000B445B" w:rsidRPr="00DB61D7" w:rsidRDefault="000B445B">
      <w:pPr>
        <w:pStyle w:val="BodyText"/>
      </w:pPr>
    </w:p>
    <w:p w14:paraId="662F3A85" w14:textId="77777777" w:rsidR="000B445B" w:rsidRPr="00DB61D7" w:rsidRDefault="000B445B">
      <w:pPr>
        <w:pStyle w:val="BodyText"/>
        <w:rPr>
          <w:i/>
        </w:rPr>
      </w:pPr>
    </w:p>
    <w:p w14:paraId="3CE4E70B" w14:textId="77777777" w:rsidR="000B445B" w:rsidRPr="00DB61D7" w:rsidRDefault="000B445B">
      <w:pPr>
        <w:pStyle w:val="BodyText"/>
        <w:spacing w:before="1"/>
        <w:rPr>
          <w:i/>
          <w:sz w:val="22"/>
        </w:rPr>
      </w:pPr>
    </w:p>
    <w:p w14:paraId="34806BF6" w14:textId="77777777" w:rsidR="000B445B" w:rsidRPr="00DB61D7" w:rsidRDefault="00F469FC">
      <w:pPr>
        <w:spacing w:before="94"/>
        <w:ind w:left="2113"/>
        <w:rPr>
          <w:b/>
          <w:sz w:val="19"/>
          <w:u w:val="single"/>
        </w:rPr>
      </w:pPr>
      <w:r w:rsidRPr="00DB61D7">
        <w:rPr>
          <w:color w:val="070707"/>
          <w:w w:val="105"/>
          <w:sz w:val="20"/>
          <w:u w:val="single"/>
        </w:rPr>
        <w:t xml:space="preserve">THE </w:t>
      </w:r>
      <w:r w:rsidRPr="00DB61D7">
        <w:rPr>
          <w:b/>
          <w:color w:val="070707"/>
          <w:w w:val="105"/>
          <w:sz w:val="19"/>
          <w:u w:val="single"/>
        </w:rPr>
        <w:t>ABERDEEN FORMATION EVALUATION SOCIETY</w:t>
      </w:r>
    </w:p>
    <w:p w14:paraId="3DBA8379" w14:textId="77777777" w:rsidR="000B445B" w:rsidRPr="00DB61D7" w:rsidRDefault="000B445B">
      <w:pPr>
        <w:pStyle w:val="BodyText"/>
        <w:rPr>
          <w:b/>
          <w:sz w:val="14"/>
          <w:u w:val="single"/>
        </w:rPr>
      </w:pPr>
    </w:p>
    <w:p w14:paraId="3752A142" w14:textId="77777777" w:rsidR="000B445B" w:rsidRPr="00DB61D7" w:rsidRDefault="00F469FC">
      <w:pPr>
        <w:spacing w:before="94"/>
        <w:ind w:left="3123"/>
        <w:rPr>
          <w:b/>
          <w:sz w:val="19"/>
          <w:u w:val="single"/>
        </w:rPr>
      </w:pPr>
      <w:r w:rsidRPr="00DB61D7">
        <w:rPr>
          <w:b/>
          <w:color w:val="070707"/>
          <w:w w:val="105"/>
          <w:sz w:val="19"/>
          <w:u w:val="single"/>
        </w:rPr>
        <w:t>CONSTITUTION AND BYE-LAWS</w:t>
      </w:r>
    </w:p>
    <w:p w14:paraId="780134D1" w14:textId="77777777" w:rsidR="000B445B" w:rsidRPr="00DB61D7" w:rsidRDefault="000B445B">
      <w:pPr>
        <w:pStyle w:val="BodyText"/>
        <w:rPr>
          <w:b/>
          <w:u w:val="single"/>
        </w:rPr>
      </w:pPr>
    </w:p>
    <w:p w14:paraId="61543FF1" w14:textId="77777777" w:rsidR="000B445B" w:rsidRPr="00DB61D7" w:rsidRDefault="000B445B">
      <w:pPr>
        <w:pStyle w:val="BodyText"/>
        <w:rPr>
          <w:b/>
        </w:rPr>
      </w:pPr>
    </w:p>
    <w:p w14:paraId="7825F0DD" w14:textId="77777777" w:rsidR="000B445B" w:rsidRPr="00DB61D7" w:rsidRDefault="000B445B">
      <w:pPr>
        <w:pStyle w:val="BodyText"/>
        <w:spacing w:before="8"/>
        <w:rPr>
          <w:b/>
          <w:sz w:val="21"/>
        </w:rPr>
      </w:pPr>
    </w:p>
    <w:p w14:paraId="62965933" w14:textId="77777777" w:rsidR="000B445B" w:rsidRPr="00DB61D7" w:rsidRDefault="00F469FC">
      <w:pPr>
        <w:ind w:left="127"/>
        <w:rPr>
          <w:b/>
          <w:sz w:val="19"/>
        </w:rPr>
      </w:pPr>
      <w:r w:rsidRPr="00DB61D7">
        <w:rPr>
          <w:b/>
          <w:color w:val="070707"/>
          <w:w w:val="105"/>
          <w:sz w:val="19"/>
        </w:rPr>
        <w:t xml:space="preserve">ARTICLE 1 </w:t>
      </w:r>
      <w:r w:rsidRPr="00DB61D7">
        <w:rPr>
          <w:color w:val="070707"/>
          <w:w w:val="105"/>
          <w:sz w:val="19"/>
        </w:rPr>
        <w:t xml:space="preserve">- </w:t>
      </w:r>
      <w:r w:rsidRPr="00DB61D7">
        <w:rPr>
          <w:b/>
          <w:color w:val="070707"/>
          <w:w w:val="105"/>
          <w:sz w:val="19"/>
        </w:rPr>
        <w:t>NAME</w:t>
      </w:r>
    </w:p>
    <w:p w14:paraId="3CE8F0BD" w14:textId="77777777" w:rsidR="000B445B" w:rsidRPr="00DB61D7" w:rsidRDefault="000B445B">
      <w:pPr>
        <w:pStyle w:val="BodyText"/>
        <w:spacing w:before="10"/>
        <w:rPr>
          <w:b/>
          <w:sz w:val="19"/>
        </w:rPr>
      </w:pPr>
    </w:p>
    <w:p w14:paraId="4F685C20" w14:textId="77777777" w:rsidR="000B03C8" w:rsidRDefault="00F469FC" w:rsidP="000B03C8">
      <w:pPr>
        <w:pStyle w:val="BodyText"/>
        <w:spacing w:before="1"/>
        <w:ind w:left="720" w:hanging="232"/>
        <w:rPr>
          <w:color w:val="070707"/>
        </w:rPr>
      </w:pPr>
      <w:r w:rsidRPr="00DB61D7">
        <w:rPr>
          <w:color w:val="070707"/>
        </w:rPr>
        <w:t xml:space="preserve">The name of the </w:t>
      </w:r>
      <w:r w:rsidR="00DB4672">
        <w:rPr>
          <w:color w:val="070707"/>
        </w:rPr>
        <w:t>o</w:t>
      </w:r>
      <w:r w:rsidRPr="00DB61D7">
        <w:rPr>
          <w:color w:val="070707"/>
        </w:rPr>
        <w:t>rganisation shall be</w:t>
      </w:r>
      <w:r w:rsidR="000B03C8">
        <w:rPr>
          <w:color w:val="070707"/>
        </w:rPr>
        <w:t>:</w:t>
      </w:r>
    </w:p>
    <w:p w14:paraId="71A30CD1" w14:textId="77777777" w:rsidR="000B03C8" w:rsidRDefault="000B03C8" w:rsidP="000B03C8">
      <w:pPr>
        <w:pStyle w:val="BodyText"/>
        <w:spacing w:before="1"/>
        <w:ind w:left="720" w:hanging="232"/>
        <w:rPr>
          <w:color w:val="070707"/>
        </w:rPr>
      </w:pPr>
    </w:p>
    <w:p w14:paraId="172F9BEC" w14:textId="77777777" w:rsidR="000B445B" w:rsidRPr="00DB61D7" w:rsidRDefault="00F469FC" w:rsidP="000B03C8">
      <w:pPr>
        <w:pStyle w:val="BodyText"/>
        <w:spacing w:before="1"/>
        <w:ind w:left="720" w:hanging="232"/>
      </w:pPr>
      <w:r w:rsidRPr="00DB61D7">
        <w:rPr>
          <w:color w:val="070707"/>
        </w:rPr>
        <w:t>ABERDEEN FORMATION EVALUATION SOCIETY</w:t>
      </w:r>
      <w:r w:rsidR="000B03C8">
        <w:rPr>
          <w:color w:val="070707"/>
        </w:rPr>
        <w:t>, a chapter of SPWLA</w:t>
      </w:r>
    </w:p>
    <w:p w14:paraId="187D7917" w14:textId="77777777" w:rsidR="000B445B" w:rsidRPr="00DB61D7" w:rsidRDefault="000B445B">
      <w:pPr>
        <w:pStyle w:val="BodyText"/>
        <w:rPr>
          <w:sz w:val="22"/>
        </w:rPr>
      </w:pPr>
    </w:p>
    <w:p w14:paraId="209B1E5B" w14:textId="77777777" w:rsidR="000B445B" w:rsidRPr="00DB61D7" w:rsidRDefault="000B445B">
      <w:pPr>
        <w:pStyle w:val="BodyText"/>
        <w:rPr>
          <w:sz w:val="22"/>
        </w:rPr>
      </w:pPr>
    </w:p>
    <w:p w14:paraId="79E848F8" w14:textId="77777777" w:rsidR="000B445B" w:rsidRPr="00DB61D7" w:rsidRDefault="000B445B">
      <w:pPr>
        <w:pStyle w:val="BodyText"/>
        <w:spacing w:before="5"/>
        <w:rPr>
          <w:sz w:val="17"/>
        </w:rPr>
      </w:pPr>
    </w:p>
    <w:p w14:paraId="5F444FF9" w14:textId="77777777" w:rsidR="000B445B" w:rsidRPr="00DB61D7" w:rsidRDefault="00F469FC">
      <w:pPr>
        <w:ind w:left="122"/>
        <w:rPr>
          <w:b/>
          <w:sz w:val="19"/>
        </w:rPr>
      </w:pPr>
      <w:r w:rsidRPr="00DB61D7">
        <w:rPr>
          <w:b/>
          <w:color w:val="070707"/>
          <w:w w:val="105"/>
          <w:sz w:val="19"/>
        </w:rPr>
        <w:t xml:space="preserve">ARTICLE 2 </w:t>
      </w:r>
      <w:r w:rsidRPr="00DB61D7">
        <w:rPr>
          <w:color w:val="070707"/>
          <w:w w:val="105"/>
          <w:sz w:val="19"/>
        </w:rPr>
        <w:t xml:space="preserve">- </w:t>
      </w:r>
      <w:r w:rsidRPr="00DB61D7">
        <w:rPr>
          <w:b/>
          <w:color w:val="070707"/>
          <w:w w:val="105"/>
          <w:sz w:val="19"/>
        </w:rPr>
        <w:t>PURPOSE</w:t>
      </w:r>
    </w:p>
    <w:p w14:paraId="5ABCE34A" w14:textId="77777777" w:rsidR="000B445B" w:rsidRPr="00DB61D7" w:rsidRDefault="000B445B">
      <w:pPr>
        <w:pStyle w:val="BodyText"/>
        <w:rPr>
          <w:b/>
        </w:rPr>
      </w:pPr>
    </w:p>
    <w:p w14:paraId="113480CD" w14:textId="47343AD3" w:rsidR="000B445B" w:rsidRPr="00996668" w:rsidRDefault="00F469FC">
      <w:pPr>
        <w:pStyle w:val="ListParagraph"/>
        <w:numPr>
          <w:ilvl w:val="0"/>
          <w:numId w:val="9"/>
        </w:numPr>
        <w:tabs>
          <w:tab w:val="left" w:pos="484"/>
        </w:tabs>
        <w:ind w:right="210"/>
        <w:rPr>
          <w:sz w:val="20"/>
        </w:rPr>
      </w:pPr>
      <w:r w:rsidRPr="00DB61D7">
        <w:rPr>
          <w:color w:val="070707"/>
          <w:sz w:val="20"/>
        </w:rPr>
        <w:t>The purpose of this Organisation is to promote</w:t>
      </w:r>
      <w:r w:rsidR="00FC5EA2">
        <w:rPr>
          <w:color w:val="070707"/>
          <w:sz w:val="20"/>
        </w:rPr>
        <w:t xml:space="preserve"> </w:t>
      </w:r>
      <w:r w:rsidR="00FC5EA2" w:rsidRPr="00DB61D7">
        <w:rPr>
          <w:color w:val="070707"/>
          <w:sz w:val="20"/>
        </w:rPr>
        <w:t>the scientific and technical aspects of formation</w:t>
      </w:r>
      <w:r w:rsidR="00FC5EA2" w:rsidRPr="00DB61D7">
        <w:rPr>
          <w:color w:val="070707"/>
          <w:spacing w:val="-7"/>
          <w:sz w:val="20"/>
        </w:rPr>
        <w:t xml:space="preserve"> </w:t>
      </w:r>
      <w:r w:rsidR="00FC5EA2" w:rsidRPr="00DB61D7">
        <w:rPr>
          <w:color w:val="070707"/>
          <w:sz w:val="20"/>
        </w:rPr>
        <w:t>evaluation</w:t>
      </w:r>
      <w:r w:rsidR="00FC5EA2">
        <w:rPr>
          <w:color w:val="070707"/>
          <w:sz w:val="20"/>
        </w:rPr>
        <w:t>,</w:t>
      </w:r>
      <w:r w:rsidRPr="00DB61D7">
        <w:rPr>
          <w:color w:val="070707"/>
          <w:sz w:val="20"/>
        </w:rPr>
        <w:t xml:space="preserve"> for the public benefit</w:t>
      </w:r>
      <w:r w:rsidR="00FC5EA2">
        <w:rPr>
          <w:color w:val="070707"/>
          <w:sz w:val="20"/>
        </w:rPr>
        <w:t>,</w:t>
      </w:r>
      <w:r w:rsidRPr="00DB61D7">
        <w:rPr>
          <w:color w:val="070707"/>
          <w:sz w:val="20"/>
        </w:rPr>
        <w:t xml:space="preserve"> </w:t>
      </w:r>
      <w:proofErr w:type="gramStart"/>
      <w:r w:rsidRPr="00DB61D7">
        <w:rPr>
          <w:color w:val="070707"/>
          <w:sz w:val="20"/>
        </w:rPr>
        <w:t>education</w:t>
      </w:r>
      <w:proofErr w:type="gramEnd"/>
      <w:r w:rsidRPr="00DB61D7">
        <w:rPr>
          <w:color w:val="070707"/>
          <w:sz w:val="20"/>
        </w:rPr>
        <w:t xml:space="preserve"> and knowledge.</w:t>
      </w:r>
    </w:p>
    <w:p w14:paraId="263DFE4F" w14:textId="77777777" w:rsidR="000B445B" w:rsidRPr="00DB61D7" w:rsidRDefault="000B445B">
      <w:pPr>
        <w:pStyle w:val="BodyText"/>
        <w:rPr>
          <w:sz w:val="22"/>
        </w:rPr>
      </w:pPr>
    </w:p>
    <w:p w14:paraId="66558CE1" w14:textId="77777777" w:rsidR="000B445B" w:rsidRPr="00DB61D7" w:rsidRDefault="00F469FC">
      <w:pPr>
        <w:pStyle w:val="BodyText"/>
        <w:spacing w:line="235" w:lineRule="auto"/>
        <w:ind w:left="481" w:hanging="3"/>
      </w:pPr>
      <w:r w:rsidRPr="00DB61D7">
        <w:rPr>
          <w:color w:val="070707"/>
        </w:rPr>
        <w:t>In furtherance of the above purpose but not further or otherwise the Organisation shall have the following powers:</w:t>
      </w:r>
    </w:p>
    <w:p w14:paraId="7B0A7105" w14:textId="77777777" w:rsidR="000B445B" w:rsidRPr="00DB61D7" w:rsidRDefault="000B445B">
      <w:pPr>
        <w:pStyle w:val="BodyText"/>
        <w:rPr>
          <w:sz w:val="21"/>
        </w:rPr>
      </w:pPr>
    </w:p>
    <w:p w14:paraId="5A9ED27D" w14:textId="48BEB44F" w:rsidR="000B445B" w:rsidRPr="00DB61D7" w:rsidRDefault="00F469FC">
      <w:pPr>
        <w:pStyle w:val="ListParagraph"/>
        <w:numPr>
          <w:ilvl w:val="1"/>
          <w:numId w:val="9"/>
        </w:numPr>
        <w:tabs>
          <w:tab w:val="left" w:pos="846"/>
        </w:tabs>
        <w:spacing w:line="235" w:lineRule="auto"/>
        <w:ind w:right="229" w:hanging="366"/>
        <w:rPr>
          <w:color w:val="070707"/>
          <w:sz w:val="20"/>
        </w:rPr>
      </w:pPr>
      <w:r w:rsidRPr="00DB61D7">
        <w:rPr>
          <w:color w:val="070707"/>
          <w:sz w:val="20"/>
        </w:rPr>
        <w:t>to promote and carry out</w:t>
      </w:r>
      <w:r w:rsidR="00353177">
        <w:rPr>
          <w:color w:val="070707"/>
          <w:sz w:val="20"/>
        </w:rPr>
        <w:t>,</w:t>
      </w:r>
      <w:r w:rsidRPr="00DB61D7">
        <w:rPr>
          <w:color w:val="070707"/>
          <w:sz w:val="20"/>
        </w:rPr>
        <w:t xml:space="preserve"> to assist and join in</w:t>
      </w:r>
      <w:r w:rsidR="00F7175B">
        <w:rPr>
          <w:color w:val="070707"/>
          <w:sz w:val="20"/>
        </w:rPr>
        <w:t xml:space="preserve"> </w:t>
      </w:r>
      <w:r w:rsidRPr="00DB61D7">
        <w:rPr>
          <w:color w:val="070707"/>
          <w:sz w:val="20"/>
        </w:rPr>
        <w:t xml:space="preserve">research, </w:t>
      </w:r>
      <w:proofErr w:type="gramStart"/>
      <w:r w:rsidRPr="00DB61D7">
        <w:rPr>
          <w:color w:val="070707"/>
          <w:sz w:val="20"/>
        </w:rPr>
        <w:t>surveys</w:t>
      </w:r>
      <w:proofErr w:type="gramEnd"/>
      <w:r w:rsidRPr="00DB61D7">
        <w:rPr>
          <w:color w:val="070707"/>
          <w:sz w:val="20"/>
        </w:rPr>
        <w:t xml:space="preserve"> and investigations and to publish the</w:t>
      </w:r>
      <w:r w:rsidRPr="00DB61D7">
        <w:rPr>
          <w:color w:val="070707"/>
          <w:spacing w:val="-40"/>
          <w:sz w:val="20"/>
        </w:rPr>
        <w:t xml:space="preserve"> </w:t>
      </w:r>
      <w:r w:rsidRPr="00DB61D7">
        <w:rPr>
          <w:color w:val="070707"/>
          <w:sz w:val="20"/>
        </w:rPr>
        <w:t>results thereof</w:t>
      </w:r>
    </w:p>
    <w:p w14:paraId="3BAF68D2" w14:textId="77777777" w:rsidR="000B445B" w:rsidRPr="00DB61D7" w:rsidRDefault="000B445B">
      <w:pPr>
        <w:pStyle w:val="BodyText"/>
        <w:spacing w:before="7"/>
        <w:rPr>
          <w:sz w:val="18"/>
        </w:rPr>
      </w:pPr>
    </w:p>
    <w:p w14:paraId="53550380" w14:textId="263D5770" w:rsidR="000B445B" w:rsidRPr="00DB61D7" w:rsidRDefault="00F469FC">
      <w:pPr>
        <w:pStyle w:val="ListParagraph"/>
        <w:numPr>
          <w:ilvl w:val="1"/>
          <w:numId w:val="9"/>
        </w:numPr>
        <w:tabs>
          <w:tab w:val="left" w:pos="841"/>
        </w:tabs>
        <w:spacing w:before="1" w:line="235" w:lineRule="auto"/>
        <w:ind w:left="841" w:right="220" w:hanging="367"/>
        <w:rPr>
          <w:color w:val="070707"/>
          <w:sz w:val="20"/>
        </w:rPr>
      </w:pPr>
      <w:r w:rsidRPr="00DB61D7">
        <w:rPr>
          <w:color w:val="070707"/>
          <w:sz w:val="20"/>
        </w:rPr>
        <w:t>to arrange and provide for</w:t>
      </w:r>
      <w:r w:rsidR="00FC5EA2">
        <w:rPr>
          <w:color w:val="070707"/>
          <w:sz w:val="20"/>
        </w:rPr>
        <w:t>,</w:t>
      </w:r>
      <w:r w:rsidRPr="00DB61D7">
        <w:rPr>
          <w:color w:val="070707"/>
          <w:sz w:val="20"/>
        </w:rPr>
        <w:t xml:space="preserve"> or to assist and join in arranging and providing for</w:t>
      </w:r>
      <w:r w:rsidR="00FC5EA2">
        <w:rPr>
          <w:color w:val="070707"/>
          <w:sz w:val="20"/>
        </w:rPr>
        <w:t>,</w:t>
      </w:r>
      <w:r w:rsidRPr="00DB61D7">
        <w:rPr>
          <w:color w:val="070707"/>
          <w:sz w:val="20"/>
        </w:rPr>
        <w:t xml:space="preserve"> the holding of exhibitions, meetings, lectures, seminars, and training</w:t>
      </w:r>
      <w:r w:rsidRPr="00DB61D7">
        <w:rPr>
          <w:color w:val="070707"/>
          <w:spacing w:val="13"/>
          <w:sz w:val="20"/>
        </w:rPr>
        <w:t xml:space="preserve"> </w:t>
      </w:r>
      <w:r w:rsidRPr="00DB61D7">
        <w:rPr>
          <w:color w:val="070707"/>
          <w:sz w:val="20"/>
        </w:rPr>
        <w:t>courses</w:t>
      </w:r>
    </w:p>
    <w:p w14:paraId="247E82CE" w14:textId="77777777" w:rsidR="000B445B" w:rsidRPr="00DB61D7" w:rsidRDefault="000B445B">
      <w:pPr>
        <w:pStyle w:val="BodyText"/>
        <w:spacing w:before="3"/>
        <w:rPr>
          <w:sz w:val="18"/>
        </w:rPr>
      </w:pPr>
    </w:p>
    <w:p w14:paraId="246CE916" w14:textId="6C2B651B" w:rsidR="000B445B" w:rsidRPr="00DB61D7" w:rsidRDefault="00F469FC">
      <w:pPr>
        <w:pStyle w:val="ListParagraph"/>
        <w:numPr>
          <w:ilvl w:val="1"/>
          <w:numId w:val="9"/>
        </w:numPr>
        <w:tabs>
          <w:tab w:val="left" w:pos="836"/>
        </w:tabs>
        <w:ind w:left="835" w:right="226"/>
        <w:rPr>
          <w:color w:val="070707"/>
          <w:sz w:val="20"/>
        </w:rPr>
      </w:pPr>
      <w:r w:rsidRPr="00DB61D7">
        <w:rPr>
          <w:color w:val="070707"/>
          <w:sz w:val="20"/>
        </w:rPr>
        <w:t>to collect and disseminate information on all matters affecting the purpose</w:t>
      </w:r>
      <w:r w:rsidR="00FC5EA2">
        <w:rPr>
          <w:color w:val="070707"/>
          <w:sz w:val="20"/>
        </w:rPr>
        <w:t>,</w:t>
      </w:r>
      <w:r w:rsidRPr="00DB61D7">
        <w:rPr>
          <w:color w:val="070707"/>
          <w:sz w:val="20"/>
        </w:rPr>
        <w:t xml:space="preserve"> and exchange such information with other bodies having similar purposes, whether in</w:t>
      </w:r>
      <w:r w:rsidR="00FC5EA2">
        <w:rPr>
          <w:color w:val="070707"/>
          <w:sz w:val="20"/>
        </w:rPr>
        <w:t xml:space="preserve"> </w:t>
      </w:r>
      <w:r w:rsidRPr="00DB61D7">
        <w:rPr>
          <w:color w:val="070707"/>
          <w:spacing w:val="-43"/>
          <w:sz w:val="20"/>
        </w:rPr>
        <w:t xml:space="preserve"> </w:t>
      </w:r>
      <w:r w:rsidR="00FC5EA2">
        <w:rPr>
          <w:color w:val="070707"/>
          <w:spacing w:val="-43"/>
          <w:sz w:val="20"/>
        </w:rPr>
        <w:t xml:space="preserve"> </w:t>
      </w:r>
      <w:r w:rsidRPr="00DB61D7">
        <w:rPr>
          <w:color w:val="070707"/>
          <w:sz w:val="20"/>
        </w:rPr>
        <w:t>this country or overseas</w:t>
      </w:r>
    </w:p>
    <w:p w14:paraId="2B66DDB4" w14:textId="77777777" w:rsidR="000B445B" w:rsidRPr="00DB61D7" w:rsidRDefault="000B445B">
      <w:pPr>
        <w:pStyle w:val="BodyText"/>
        <w:spacing w:before="10"/>
        <w:rPr>
          <w:sz w:val="17"/>
        </w:rPr>
      </w:pPr>
    </w:p>
    <w:p w14:paraId="24540707" w14:textId="5A4E24BA" w:rsidR="000B445B" w:rsidRPr="00DB61D7" w:rsidRDefault="00F469FC">
      <w:pPr>
        <w:pStyle w:val="ListParagraph"/>
        <w:numPr>
          <w:ilvl w:val="1"/>
          <w:numId w:val="9"/>
        </w:numPr>
        <w:tabs>
          <w:tab w:val="left" w:pos="841"/>
        </w:tabs>
        <w:ind w:left="835" w:right="219" w:hanging="364"/>
        <w:rPr>
          <w:color w:val="070707"/>
          <w:sz w:val="20"/>
        </w:rPr>
      </w:pPr>
      <w:r w:rsidRPr="00DB61D7">
        <w:rPr>
          <w:color w:val="070707"/>
          <w:sz w:val="20"/>
        </w:rPr>
        <w:t>to undertake, execute, manage or assist in any charitable trusts which may lawfully be undertaken, executed, managed or assisted by the</w:t>
      </w:r>
      <w:r w:rsidR="00DB4672">
        <w:rPr>
          <w:color w:val="070707"/>
          <w:sz w:val="20"/>
        </w:rPr>
        <w:t xml:space="preserve"> </w:t>
      </w:r>
      <w:r w:rsidRPr="00DB61D7">
        <w:rPr>
          <w:color w:val="070707"/>
          <w:sz w:val="20"/>
        </w:rPr>
        <w:t>Organisation</w:t>
      </w:r>
    </w:p>
    <w:p w14:paraId="469E6535" w14:textId="77777777" w:rsidR="000B445B" w:rsidRPr="00DB61D7" w:rsidRDefault="000B445B">
      <w:pPr>
        <w:pStyle w:val="BodyText"/>
        <w:rPr>
          <w:sz w:val="22"/>
        </w:rPr>
      </w:pPr>
    </w:p>
    <w:p w14:paraId="445CB58D" w14:textId="02E3E9E3" w:rsidR="000B445B" w:rsidRPr="00DB61D7" w:rsidRDefault="00F469FC">
      <w:pPr>
        <w:pStyle w:val="ListParagraph"/>
        <w:numPr>
          <w:ilvl w:val="1"/>
          <w:numId w:val="9"/>
        </w:numPr>
        <w:tabs>
          <w:tab w:val="left" w:pos="841"/>
        </w:tabs>
        <w:ind w:left="831" w:right="221" w:hanging="361"/>
        <w:rPr>
          <w:color w:val="070707"/>
          <w:sz w:val="20"/>
        </w:rPr>
      </w:pPr>
      <w:r w:rsidRPr="00DB61D7">
        <w:rPr>
          <w:color w:val="070707"/>
          <w:sz w:val="20"/>
        </w:rPr>
        <w:t>to procure to be written and print, publish, issue and circulate gratuitously or otherwise such papers, books, periodicals, pamphlets or other documents or films on or in whatever appropriate media or format as shall further the above</w:t>
      </w:r>
      <w:r w:rsidRPr="00DB61D7">
        <w:rPr>
          <w:color w:val="070707"/>
          <w:spacing w:val="-17"/>
          <w:sz w:val="20"/>
        </w:rPr>
        <w:t xml:space="preserve"> </w:t>
      </w:r>
      <w:r w:rsidRPr="00DB61D7">
        <w:rPr>
          <w:color w:val="070707"/>
          <w:sz w:val="20"/>
        </w:rPr>
        <w:t>purpose</w:t>
      </w:r>
    </w:p>
    <w:p w14:paraId="33ADA9A1" w14:textId="77777777" w:rsidR="000B445B" w:rsidRPr="00DB61D7" w:rsidRDefault="000B445B">
      <w:pPr>
        <w:pStyle w:val="BodyText"/>
        <w:rPr>
          <w:sz w:val="22"/>
        </w:rPr>
      </w:pPr>
    </w:p>
    <w:p w14:paraId="29595609" w14:textId="3BBD4ABE" w:rsidR="000B445B" w:rsidRPr="00FC5EA2" w:rsidRDefault="00F469FC" w:rsidP="00FC5EA2">
      <w:pPr>
        <w:pStyle w:val="ListParagraph"/>
        <w:numPr>
          <w:ilvl w:val="1"/>
          <w:numId w:val="9"/>
        </w:numPr>
        <w:tabs>
          <w:tab w:val="left" w:pos="833"/>
        </w:tabs>
        <w:spacing w:before="1"/>
        <w:ind w:left="830" w:right="221"/>
        <w:rPr>
          <w:color w:val="070707"/>
          <w:sz w:val="20"/>
        </w:rPr>
        <w:sectPr w:rsidR="000B445B" w:rsidRPr="00FC5EA2" w:rsidSect="00DB4672">
          <w:headerReference w:type="default" r:id="rId7"/>
          <w:footerReference w:type="default" r:id="rId8"/>
          <w:type w:val="continuous"/>
          <w:pgSz w:w="11900" w:h="16840"/>
          <w:pgMar w:top="540" w:right="1120" w:bottom="280" w:left="1320" w:header="567" w:footer="567" w:gutter="0"/>
          <w:cols w:space="720"/>
          <w:docGrid w:linePitch="299"/>
        </w:sectPr>
      </w:pPr>
      <w:r w:rsidRPr="00DB61D7">
        <w:rPr>
          <w:color w:val="070707"/>
          <w:sz w:val="20"/>
        </w:rPr>
        <w:t>to purchase, take on lease</w:t>
      </w:r>
      <w:r w:rsidR="00FC5EA2">
        <w:rPr>
          <w:color w:val="070707"/>
          <w:sz w:val="20"/>
        </w:rPr>
        <w:t>,</w:t>
      </w:r>
      <w:r w:rsidRPr="00DB61D7">
        <w:rPr>
          <w:color w:val="070707"/>
          <w:sz w:val="20"/>
        </w:rPr>
        <w:t xml:space="preserve"> exchange, hire or otherwise acquire any property and any rights and privileges necessary for the promotion of the said purpose</w:t>
      </w:r>
      <w:r w:rsidR="00FC5EA2">
        <w:rPr>
          <w:color w:val="070707"/>
          <w:sz w:val="20"/>
        </w:rPr>
        <w:t xml:space="preserve"> (</w:t>
      </w:r>
      <w:r w:rsidR="00FC5EA2" w:rsidRPr="00DB61D7">
        <w:rPr>
          <w:color w:val="070707"/>
          <w:sz w:val="20"/>
        </w:rPr>
        <w:t>subject to such consents as may be required by law</w:t>
      </w:r>
      <w:r w:rsidR="00FC5EA2">
        <w:rPr>
          <w:color w:val="070707"/>
          <w:sz w:val="20"/>
        </w:rPr>
        <w:t>)</w:t>
      </w:r>
      <w:r w:rsidR="000036D9">
        <w:rPr>
          <w:color w:val="070707"/>
          <w:sz w:val="20"/>
        </w:rPr>
        <w:t>, a</w:t>
      </w:r>
      <w:r w:rsidRPr="00DB61D7">
        <w:rPr>
          <w:color w:val="070707"/>
          <w:sz w:val="20"/>
        </w:rPr>
        <w:t>nd to construct, maintain and alter any buildings and e</w:t>
      </w:r>
      <w:r w:rsidR="00FC5EA2">
        <w:rPr>
          <w:color w:val="070707"/>
          <w:sz w:val="20"/>
        </w:rPr>
        <w:t>l</w:t>
      </w:r>
      <w:r w:rsidRPr="00DB61D7">
        <w:rPr>
          <w:color w:val="070707"/>
          <w:sz w:val="20"/>
        </w:rPr>
        <w:t xml:space="preserve">ections necessary for the work of </w:t>
      </w:r>
      <w:proofErr w:type="gramStart"/>
      <w:r w:rsidRPr="00DB61D7">
        <w:rPr>
          <w:color w:val="070707"/>
          <w:sz w:val="20"/>
        </w:rPr>
        <w:t>the</w:t>
      </w:r>
      <w:r w:rsidRPr="00DB61D7">
        <w:rPr>
          <w:color w:val="070707"/>
          <w:spacing w:val="-28"/>
          <w:sz w:val="20"/>
        </w:rPr>
        <w:t xml:space="preserve"> </w:t>
      </w:r>
      <w:r w:rsidR="00DB4672">
        <w:rPr>
          <w:color w:val="070707"/>
          <w:spacing w:val="-28"/>
          <w:sz w:val="20"/>
        </w:rPr>
        <w:t xml:space="preserve"> </w:t>
      </w:r>
      <w:proofErr w:type="spellStart"/>
      <w:r w:rsidRPr="00DB61D7">
        <w:rPr>
          <w:color w:val="070707"/>
          <w:sz w:val="20"/>
        </w:rPr>
        <w:t>Organisation</w:t>
      </w:r>
      <w:proofErr w:type="spellEnd"/>
      <w:proofErr w:type="gramEnd"/>
    </w:p>
    <w:p w14:paraId="634652FC" w14:textId="120C2312" w:rsidR="000B445B" w:rsidRPr="00DB61D7" w:rsidRDefault="009522DD">
      <w:pPr>
        <w:pStyle w:val="ListParagraph"/>
        <w:numPr>
          <w:ilvl w:val="1"/>
          <w:numId w:val="9"/>
        </w:numPr>
        <w:tabs>
          <w:tab w:val="left" w:pos="891"/>
        </w:tabs>
        <w:spacing w:before="68" w:line="235" w:lineRule="auto"/>
        <w:ind w:left="894" w:right="180" w:hanging="370"/>
        <w:rPr>
          <w:color w:val="050505"/>
          <w:sz w:val="20"/>
        </w:rPr>
      </w:pPr>
      <w:r>
        <w:rPr>
          <w:color w:val="050505"/>
          <w:sz w:val="20"/>
        </w:rPr>
        <w:lastRenderedPageBreak/>
        <w:t>s</w:t>
      </w:r>
      <w:r w:rsidR="00F469FC" w:rsidRPr="00DB61D7">
        <w:rPr>
          <w:color w:val="050505"/>
          <w:sz w:val="20"/>
        </w:rPr>
        <w:t>ell, mortgage, dispose of or turn to account</w:t>
      </w:r>
      <w:r>
        <w:rPr>
          <w:color w:val="050505"/>
          <w:sz w:val="20"/>
        </w:rPr>
        <w:t>,</w:t>
      </w:r>
      <w:r w:rsidR="00F469FC" w:rsidRPr="00DB61D7">
        <w:rPr>
          <w:color w:val="050505"/>
          <w:spacing w:val="7"/>
          <w:sz w:val="20"/>
        </w:rPr>
        <w:t xml:space="preserve"> </w:t>
      </w:r>
      <w:r w:rsidR="00F469FC" w:rsidRPr="00DB61D7">
        <w:rPr>
          <w:color w:val="050505"/>
          <w:sz w:val="20"/>
        </w:rPr>
        <w:t>all</w:t>
      </w:r>
      <w:r w:rsidR="00F469FC" w:rsidRPr="00DB61D7">
        <w:rPr>
          <w:color w:val="050505"/>
          <w:spacing w:val="-6"/>
          <w:sz w:val="20"/>
        </w:rPr>
        <w:t xml:space="preserve"> </w:t>
      </w:r>
      <w:r w:rsidR="00F469FC" w:rsidRPr="00DB61D7">
        <w:rPr>
          <w:color w:val="050505"/>
          <w:sz w:val="20"/>
        </w:rPr>
        <w:t>or</w:t>
      </w:r>
      <w:r w:rsidR="00F469FC" w:rsidRPr="00DB61D7">
        <w:rPr>
          <w:color w:val="050505"/>
          <w:spacing w:val="-5"/>
          <w:sz w:val="20"/>
        </w:rPr>
        <w:t xml:space="preserve"> </w:t>
      </w:r>
      <w:r w:rsidR="00F469FC" w:rsidRPr="00DB61D7">
        <w:rPr>
          <w:color w:val="050505"/>
          <w:sz w:val="20"/>
        </w:rPr>
        <w:t>any</w:t>
      </w:r>
      <w:r w:rsidR="00F469FC" w:rsidRPr="00DB61D7">
        <w:rPr>
          <w:color w:val="050505"/>
          <w:spacing w:val="-11"/>
          <w:sz w:val="20"/>
        </w:rPr>
        <w:t xml:space="preserve"> </w:t>
      </w:r>
      <w:r w:rsidR="00F469FC" w:rsidRPr="00DB61D7">
        <w:rPr>
          <w:color w:val="050505"/>
          <w:sz w:val="20"/>
        </w:rPr>
        <w:t>of</w:t>
      </w:r>
      <w:r w:rsidR="00F469FC" w:rsidRPr="00DB61D7">
        <w:rPr>
          <w:color w:val="050505"/>
          <w:spacing w:val="-5"/>
          <w:sz w:val="20"/>
        </w:rPr>
        <w:t xml:space="preserve"> </w:t>
      </w:r>
      <w:r w:rsidR="00F469FC" w:rsidRPr="00DB61D7">
        <w:rPr>
          <w:color w:val="050505"/>
          <w:sz w:val="20"/>
        </w:rPr>
        <w:t>the</w:t>
      </w:r>
      <w:r w:rsidR="00F469FC" w:rsidRPr="00DB61D7">
        <w:rPr>
          <w:color w:val="050505"/>
          <w:spacing w:val="-16"/>
          <w:sz w:val="20"/>
        </w:rPr>
        <w:t xml:space="preserve"> </w:t>
      </w:r>
      <w:r w:rsidR="00F469FC" w:rsidRPr="00DB61D7">
        <w:rPr>
          <w:color w:val="050505"/>
          <w:sz w:val="20"/>
        </w:rPr>
        <w:t>property</w:t>
      </w:r>
      <w:r w:rsidR="00F469FC" w:rsidRPr="00DB61D7">
        <w:rPr>
          <w:color w:val="050505"/>
          <w:spacing w:val="-3"/>
          <w:sz w:val="20"/>
        </w:rPr>
        <w:t xml:space="preserve"> </w:t>
      </w:r>
      <w:r w:rsidR="00F469FC" w:rsidRPr="00DB61D7">
        <w:rPr>
          <w:color w:val="050505"/>
          <w:sz w:val="20"/>
        </w:rPr>
        <w:t>or</w:t>
      </w:r>
      <w:r w:rsidR="00F469FC" w:rsidRPr="00DB61D7">
        <w:rPr>
          <w:color w:val="050505"/>
          <w:spacing w:val="-5"/>
          <w:sz w:val="20"/>
        </w:rPr>
        <w:t xml:space="preserve"> </w:t>
      </w:r>
      <w:r w:rsidR="00F469FC" w:rsidRPr="00DB61D7">
        <w:rPr>
          <w:color w:val="050505"/>
          <w:sz w:val="20"/>
        </w:rPr>
        <w:t>assets</w:t>
      </w:r>
      <w:r w:rsidR="00F469FC" w:rsidRPr="00DB61D7">
        <w:rPr>
          <w:color w:val="050505"/>
          <w:spacing w:val="6"/>
          <w:sz w:val="20"/>
        </w:rPr>
        <w:t xml:space="preserve"> </w:t>
      </w:r>
      <w:r w:rsidR="00F469FC" w:rsidRPr="00DB61D7">
        <w:rPr>
          <w:color w:val="050505"/>
          <w:sz w:val="20"/>
        </w:rPr>
        <w:t>of</w:t>
      </w:r>
      <w:r w:rsidR="00F469FC" w:rsidRPr="00DB61D7">
        <w:rPr>
          <w:color w:val="050505"/>
          <w:spacing w:val="-5"/>
          <w:sz w:val="20"/>
        </w:rPr>
        <w:t xml:space="preserve"> </w:t>
      </w:r>
      <w:r w:rsidR="00F469FC" w:rsidRPr="00DB61D7">
        <w:rPr>
          <w:color w:val="050505"/>
          <w:sz w:val="20"/>
        </w:rPr>
        <w:t>the</w:t>
      </w:r>
      <w:r w:rsidR="00F469FC" w:rsidRPr="00DB61D7">
        <w:rPr>
          <w:color w:val="050505"/>
          <w:spacing w:val="-6"/>
          <w:sz w:val="20"/>
        </w:rPr>
        <w:t xml:space="preserve"> </w:t>
      </w:r>
      <w:r w:rsidR="00F469FC" w:rsidRPr="00DB61D7">
        <w:rPr>
          <w:color w:val="050505"/>
          <w:sz w:val="20"/>
        </w:rPr>
        <w:t>Organisation</w:t>
      </w:r>
      <w:r>
        <w:rPr>
          <w:color w:val="050505"/>
          <w:sz w:val="20"/>
        </w:rPr>
        <w:t xml:space="preserve"> (</w:t>
      </w:r>
      <w:r w:rsidRPr="00DB61D7">
        <w:rPr>
          <w:color w:val="050505"/>
          <w:sz w:val="20"/>
        </w:rPr>
        <w:t>subject to such consents as may be required by law</w:t>
      </w:r>
      <w:r>
        <w:rPr>
          <w:color w:val="050505"/>
          <w:sz w:val="20"/>
        </w:rPr>
        <w:t>)</w:t>
      </w:r>
    </w:p>
    <w:p w14:paraId="0EF6BFD1" w14:textId="77777777" w:rsidR="000B445B" w:rsidRPr="00DB61D7" w:rsidRDefault="000B445B">
      <w:pPr>
        <w:pStyle w:val="BodyText"/>
        <w:spacing w:before="8"/>
        <w:rPr>
          <w:sz w:val="17"/>
        </w:rPr>
      </w:pPr>
    </w:p>
    <w:p w14:paraId="2B295FA3" w14:textId="0EB3E23A" w:rsidR="000B445B" w:rsidRPr="00DB61D7" w:rsidRDefault="00F469FC">
      <w:pPr>
        <w:pStyle w:val="ListParagraph"/>
        <w:numPr>
          <w:ilvl w:val="1"/>
          <w:numId w:val="9"/>
        </w:numPr>
        <w:tabs>
          <w:tab w:val="left" w:pos="899"/>
        </w:tabs>
        <w:spacing w:line="237" w:lineRule="auto"/>
        <w:ind w:left="888" w:right="183" w:hanging="366"/>
        <w:rPr>
          <w:color w:val="050505"/>
          <w:sz w:val="20"/>
        </w:rPr>
      </w:pPr>
      <w:r w:rsidRPr="00DB61D7">
        <w:rPr>
          <w:color w:val="050505"/>
          <w:sz w:val="20"/>
        </w:rPr>
        <w:t>to raise funds and to invite and receive contributions from any person or persons whatsoever by way of subscription, donation and otherwise</w:t>
      </w:r>
      <w:r w:rsidR="009522DD">
        <w:rPr>
          <w:color w:val="050505"/>
          <w:sz w:val="20"/>
        </w:rPr>
        <w:t>.  P</w:t>
      </w:r>
      <w:r w:rsidRPr="00DB61D7">
        <w:rPr>
          <w:color w:val="050505"/>
          <w:sz w:val="20"/>
        </w:rPr>
        <w:t xml:space="preserve">rovided that the Organisation shall not undertake any permanent trading activities </w:t>
      </w:r>
      <w:proofErr w:type="gramStart"/>
      <w:r w:rsidRPr="00DB61D7">
        <w:rPr>
          <w:color w:val="050505"/>
          <w:sz w:val="20"/>
        </w:rPr>
        <w:t>in</w:t>
      </w:r>
      <w:r w:rsidRPr="00DB61D7">
        <w:rPr>
          <w:color w:val="050505"/>
          <w:spacing w:val="-45"/>
          <w:sz w:val="20"/>
        </w:rPr>
        <w:t xml:space="preserve"> </w:t>
      </w:r>
      <w:r w:rsidR="009522DD">
        <w:rPr>
          <w:color w:val="050505"/>
          <w:spacing w:val="-45"/>
          <w:sz w:val="20"/>
        </w:rPr>
        <w:t xml:space="preserve"> </w:t>
      </w:r>
      <w:r w:rsidRPr="00DB61D7">
        <w:rPr>
          <w:color w:val="050505"/>
          <w:sz w:val="20"/>
        </w:rPr>
        <w:t>raising</w:t>
      </w:r>
      <w:proofErr w:type="gramEnd"/>
      <w:r w:rsidRPr="00DB61D7">
        <w:rPr>
          <w:color w:val="050505"/>
          <w:sz w:val="20"/>
        </w:rPr>
        <w:t xml:space="preserve"> funds for its charitable purpose</w:t>
      </w:r>
    </w:p>
    <w:p w14:paraId="4D162B89" w14:textId="77777777" w:rsidR="000B445B" w:rsidRPr="00DB61D7" w:rsidRDefault="000B445B">
      <w:pPr>
        <w:pStyle w:val="BodyText"/>
        <w:spacing w:before="1"/>
        <w:rPr>
          <w:sz w:val="18"/>
        </w:rPr>
      </w:pPr>
    </w:p>
    <w:p w14:paraId="669115E3" w14:textId="25FA9733" w:rsidR="000B445B" w:rsidRPr="00DB61D7" w:rsidRDefault="00F469FC">
      <w:pPr>
        <w:pStyle w:val="ListParagraph"/>
        <w:numPr>
          <w:ilvl w:val="1"/>
          <w:numId w:val="9"/>
        </w:numPr>
        <w:tabs>
          <w:tab w:val="left" w:pos="889"/>
        </w:tabs>
        <w:spacing w:line="237" w:lineRule="auto"/>
        <w:ind w:left="888" w:right="186" w:hanging="366"/>
        <w:rPr>
          <w:color w:val="050505"/>
          <w:sz w:val="20"/>
        </w:rPr>
      </w:pPr>
      <w:r w:rsidRPr="00DB61D7">
        <w:rPr>
          <w:color w:val="050505"/>
          <w:sz w:val="20"/>
        </w:rPr>
        <w:t>to invest the moneys of the Organisation not immediately required for its purposes in or upon such investments, securities and property as may be thought fit, subject nevertheless to such conditions</w:t>
      </w:r>
      <w:r w:rsidRPr="00DB61D7">
        <w:rPr>
          <w:color w:val="050505"/>
          <w:spacing w:val="4"/>
          <w:sz w:val="20"/>
        </w:rPr>
        <w:t xml:space="preserve"> </w:t>
      </w:r>
      <w:r w:rsidRPr="00DB61D7">
        <w:rPr>
          <w:color w:val="050505"/>
          <w:sz w:val="20"/>
        </w:rPr>
        <w:t>(if</w:t>
      </w:r>
      <w:r w:rsidRPr="00DB61D7">
        <w:rPr>
          <w:color w:val="050505"/>
          <w:spacing w:val="-3"/>
          <w:sz w:val="20"/>
        </w:rPr>
        <w:t xml:space="preserve"> </w:t>
      </w:r>
      <w:r w:rsidRPr="00DB61D7">
        <w:rPr>
          <w:color w:val="050505"/>
          <w:sz w:val="20"/>
        </w:rPr>
        <w:t>any)</w:t>
      </w:r>
      <w:r w:rsidRPr="00DB61D7">
        <w:rPr>
          <w:color w:val="050505"/>
          <w:spacing w:val="-2"/>
          <w:sz w:val="20"/>
        </w:rPr>
        <w:t xml:space="preserve"> </w:t>
      </w:r>
      <w:r w:rsidRPr="00DB61D7">
        <w:rPr>
          <w:color w:val="050505"/>
          <w:sz w:val="20"/>
        </w:rPr>
        <w:t>as</w:t>
      </w:r>
      <w:r w:rsidRPr="00DB61D7">
        <w:rPr>
          <w:color w:val="050505"/>
          <w:spacing w:val="-10"/>
          <w:sz w:val="20"/>
        </w:rPr>
        <w:t xml:space="preserve"> </w:t>
      </w:r>
      <w:r w:rsidRPr="00DB61D7">
        <w:rPr>
          <w:color w:val="050505"/>
          <w:sz w:val="20"/>
        </w:rPr>
        <w:t>may</w:t>
      </w:r>
      <w:r w:rsidRPr="00DB61D7">
        <w:rPr>
          <w:color w:val="050505"/>
          <w:spacing w:val="-4"/>
          <w:sz w:val="20"/>
        </w:rPr>
        <w:t xml:space="preserve"> </w:t>
      </w:r>
      <w:r w:rsidRPr="00DB61D7">
        <w:rPr>
          <w:color w:val="050505"/>
          <w:sz w:val="20"/>
        </w:rPr>
        <w:t>for</w:t>
      </w:r>
      <w:r w:rsidRPr="00DB61D7">
        <w:rPr>
          <w:color w:val="050505"/>
          <w:spacing w:val="-3"/>
          <w:sz w:val="20"/>
        </w:rPr>
        <w:t xml:space="preserve"> </w:t>
      </w:r>
      <w:r w:rsidRPr="00DB61D7">
        <w:rPr>
          <w:color w:val="050505"/>
          <w:sz w:val="20"/>
        </w:rPr>
        <w:t>the</w:t>
      </w:r>
      <w:r w:rsidRPr="00DB61D7">
        <w:rPr>
          <w:color w:val="050505"/>
          <w:spacing w:val="-10"/>
          <w:sz w:val="20"/>
        </w:rPr>
        <w:t xml:space="preserve"> </w:t>
      </w:r>
      <w:r w:rsidRPr="00DB61D7">
        <w:rPr>
          <w:color w:val="050505"/>
          <w:sz w:val="20"/>
        </w:rPr>
        <w:t>time</w:t>
      </w:r>
      <w:r w:rsidRPr="00DB61D7">
        <w:rPr>
          <w:color w:val="050505"/>
          <w:spacing w:val="-6"/>
          <w:sz w:val="20"/>
        </w:rPr>
        <w:t xml:space="preserve"> </w:t>
      </w:r>
      <w:r w:rsidRPr="00DB61D7">
        <w:rPr>
          <w:color w:val="050505"/>
          <w:sz w:val="20"/>
        </w:rPr>
        <w:t>being</w:t>
      </w:r>
      <w:r w:rsidRPr="00DB61D7">
        <w:rPr>
          <w:color w:val="050505"/>
          <w:spacing w:val="-12"/>
          <w:sz w:val="20"/>
        </w:rPr>
        <w:t xml:space="preserve"> </w:t>
      </w:r>
      <w:r w:rsidRPr="00DB61D7">
        <w:rPr>
          <w:color w:val="050505"/>
          <w:sz w:val="20"/>
        </w:rPr>
        <w:t>be</w:t>
      </w:r>
      <w:r w:rsidRPr="00DB61D7">
        <w:rPr>
          <w:color w:val="050505"/>
          <w:spacing w:val="-9"/>
          <w:sz w:val="20"/>
        </w:rPr>
        <w:t xml:space="preserve"> </w:t>
      </w:r>
      <w:r w:rsidRPr="00DB61D7">
        <w:rPr>
          <w:color w:val="050505"/>
          <w:sz w:val="20"/>
        </w:rPr>
        <w:t>imposed</w:t>
      </w:r>
      <w:r w:rsidRPr="00DB61D7">
        <w:rPr>
          <w:color w:val="050505"/>
          <w:spacing w:val="-3"/>
          <w:sz w:val="20"/>
        </w:rPr>
        <w:t xml:space="preserve"> </w:t>
      </w:r>
      <w:r w:rsidRPr="00DB61D7">
        <w:rPr>
          <w:color w:val="050505"/>
          <w:sz w:val="20"/>
        </w:rPr>
        <w:t>or</w:t>
      </w:r>
      <w:r w:rsidRPr="00DB61D7">
        <w:rPr>
          <w:color w:val="050505"/>
          <w:spacing w:val="-4"/>
          <w:sz w:val="20"/>
        </w:rPr>
        <w:t xml:space="preserve"> </w:t>
      </w:r>
      <w:r w:rsidRPr="00DB61D7">
        <w:rPr>
          <w:color w:val="050505"/>
          <w:sz w:val="20"/>
        </w:rPr>
        <w:t>required</w:t>
      </w:r>
      <w:r w:rsidRPr="00DB61D7">
        <w:rPr>
          <w:color w:val="050505"/>
          <w:spacing w:val="2"/>
          <w:sz w:val="20"/>
        </w:rPr>
        <w:t xml:space="preserve"> </w:t>
      </w:r>
      <w:r w:rsidRPr="00DB61D7">
        <w:rPr>
          <w:color w:val="050505"/>
          <w:sz w:val="20"/>
        </w:rPr>
        <w:t>by</w:t>
      </w:r>
      <w:r w:rsidRPr="00DB61D7">
        <w:rPr>
          <w:color w:val="050505"/>
          <w:spacing w:val="-13"/>
          <w:sz w:val="20"/>
        </w:rPr>
        <w:t xml:space="preserve"> </w:t>
      </w:r>
      <w:r w:rsidRPr="00DB61D7">
        <w:rPr>
          <w:color w:val="050505"/>
          <w:sz w:val="20"/>
        </w:rPr>
        <w:t>law</w:t>
      </w:r>
    </w:p>
    <w:p w14:paraId="67018D9D" w14:textId="77777777" w:rsidR="000B445B" w:rsidRPr="00DB61D7" w:rsidRDefault="000B445B">
      <w:pPr>
        <w:pStyle w:val="BodyText"/>
        <w:spacing w:before="10"/>
        <w:rPr>
          <w:sz w:val="19"/>
        </w:rPr>
      </w:pPr>
    </w:p>
    <w:p w14:paraId="41A2AC4F" w14:textId="26F4BB79" w:rsidR="000B445B" w:rsidRPr="00DB61D7" w:rsidRDefault="009522DD">
      <w:pPr>
        <w:pStyle w:val="ListParagraph"/>
        <w:numPr>
          <w:ilvl w:val="1"/>
          <w:numId w:val="9"/>
        </w:numPr>
        <w:tabs>
          <w:tab w:val="left" w:pos="888"/>
        </w:tabs>
        <w:ind w:left="889" w:right="185" w:hanging="368"/>
        <w:rPr>
          <w:color w:val="050505"/>
          <w:sz w:val="20"/>
        </w:rPr>
      </w:pPr>
      <w:r>
        <w:rPr>
          <w:color w:val="050505"/>
          <w:sz w:val="20"/>
        </w:rPr>
        <w:t>n</w:t>
      </w:r>
      <w:r w:rsidR="00F469FC" w:rsidRPr="00DB61D7">
        <w:rPr>
          <w:color w:val="050505"/>
          <w:sz w:val="20"/>
        </w:rPr>
        <w:t xml:space="preserve">one of the </w:t>
      </w:r>
      <w:r w:rsidR="00DB4672">
        <w:rPr>
          <w:color w:val="050505"/>
          <w:sz w:val="20"/>
        </w:rPr>
        <w:t>O</w:t>
      </w:r>
      <w:r w:rsidR="00F469FC" w:rsidRPr="00DB61D7">
        <w:rPr>
          <w:color w:val="050505"/>
          <w:sz w:val="20"/>
        </w:rPr>
        <w:t>rganisation's assets may be distributed or otherwise applied (on being wound up or at any other time) except to further its charitable</w:t>
      </w:r>
      <w:r w:rsidR="00F469FC" w:rsidRPr="00DB61D7">
        <w:rPr>
          <w:color w:val="050505"/>
          <w:spacing w:val="-39"/>
          <w:sz w:val="20"/>
        </w:rPr>
        <w:t xml:space="preserve"> </w:t>
      </w:r>
      <w:r w:rsidR="00F469FC" w:rsidRPr="00DB61D7">
        <w:rPr>
          <w:color w:val="050505"/>
          <w:sz w:val="20"/>
        </w:rPr>
        <w:t>purposes</w:t>
      </w:r>
    </w:p>
    <w:p w14:paraId="18B9183C" w14:textId="77777777" w:rsidR="000B445B" w:rsidRPr="00DB61D7" w:rsidRDefault="000B445B">
      <w:pPr>
        <w:pStyle w:val="BodyText"/>
        <w:spacing w:before="1"/>
      </w:pPr>
    </w:p>
    <w:p w14:paraId="0FE37EDB" w14:textId="52C880A0" w:rsidR="000B445B" w:rsidRPr="00DB61D7" w:rsidRDefault="009522DD">
      <w:pPr>
        <w:pStyle w:val="ListParagraph"/>
        <w:numPr>
          <w:ilvl w:val="1"/>
          <w:numId w:val="9"/>
        </w:numPr>
        <w:tabs>
          <w:tab w:val="left" w:pos="885"/>
        </w:tabs>
        <w:spacing w:line="235" w:lineRule="auto"/>
        <w:ind w:left="888" w:right="187" w:hanging="371"/>
        <w:rPr>
          <w:color w:val="050505"/>
          <w:sz w:val="20"/>
        </w:rPr>
      </w:pPr>
      <w:r>
        <w:rPr>
          <w:color w:val="050505"/>
          <w:sz w:val="20"/>
        </w:rPr>
        <w:t>w</w:t>
      </w:r>
      <w:r w:rsidR="00F469FC" w:rsidRPr="00DB61D7">
        <w:rPr>
          <w:color w:val="050505"/>
          <w:sz w:val="20"/>
        </w:rPr>
        <w:t>here appropriate, to promote the voluntary sector and the effectiveness and efficiency of charities by making donations to</w:t>
      </w:r>
      <w:r w:rsidR="00F469FC" w:rsidRPr="00DB61D7">
        <w:rPr>
          <w:color w:val="050505"/>
          <w:spacing w:val="-18"/>
          <w:sz w:val="20"/>
        </w:rPr>
        <w:t xml:space="preserve"> </w:t>
      </w:r>
      <w:r w:rsidR="00F469FC" w:rsidRPr="00DB61D7">
        <w:rPr>
          <w:color w:val="050505"/>
          <w:sz w:val="20"/>
        </w:rPr>
        <w:t>charities</w:t>
      </w:r>
    </w:p>
    <w:p w14:paraId="2C8C0359" w14:textId="77777777" w:rsidR="000B445B" w:rsidRPr="00DB61D7" w:rsidRDefault="000B445B">
      <w:pPr>
        <w:pStyle w:val="BodyText"/>
        <w:spacing w:before="10"/>
        <w:rPr>
          <w:sz w:val="17"/>
        </w:rPr>
      </w:pPr>
    </w:p>
    <w:p w14:paraId="1269345E" w14:textId="70FB4ECB" w:rsidR="000B445B" w:rsidRPr="00DB61D7" w:rsidRDefault="00F469FC">
      <w:pPr>
        <w:pStyle w:val="BodyText"/>
        <w:tabs>
          <w:tab w:val="left" w:pos="883"/>
        </w:tabs>
        <w:spacing w:before="1"/>
        <w:ind w:left="512"/>
      </w:pPr>
      <w:r w:rsidRPr="00DB61D7">
        <w:rPr>
          <w:color w:val="050505"/>
        </w:rPr>
        <w:t>I)</w:t>
      </w:r>
      <w:r w:rsidRPr="00DB61D7">
        <w:rPr>
          <w:color w:val="050505"/>
        </w:rPr>
        <w:tab/>
        <w:t>to</w:t>
      </w:r>
      <w:r w:rsidRPr="00DB61D7">
        <w:rPr>
          <w:color w:val="050505"/>
          <w:spacing w:val="-11"/>
        </w:rPr>
        <w:t xml:space="preserve"> </w:t>
      </w:r>
      <w:r w:rsidRPr="00DB61D7">
        <w:rPr>
          <w:color w:val="050505"/>
        </w:rPr>
        <w:t>do</w:t>
      </w:r>
      <w:r w:rsidRPr="00DB61D7">
        <w:rPr>
          <w:color w:val="050505"/>
          <w:spacing w:val="-10"/>
        </w:rPr>
        <w:t xml:space="preserve"> </w:t>
      </w:r>
      <w:r w:rsidRPr="00DB61D7">
        <w:rPr>
          <w:color w:val="050505"/>
        </w:rPr>
        <w:t>all</w:t>
      </w:r>
      <w:r w:rsidRPr="00DB61D7">
        <w:rPr>
          <w:color w:val="050505"/>
          <w:spacing w:val="-10"/>
        </w:rPr>
        <w:t xml:space="preserve"> </w:t>
      </w:r>
      <w:r w:rsidRPr="00DB61D7">
        <w:rPr>
          <w:color w:val="050505"/>
        </w:rPr>
        <w:t>such</w:t>
      </w:r>
      <w:r w:rsidRPr="00DB61D7">
        <w:rPr>
          <w:color w:val="050505"/>
          <w:spacing w:val="-7"/>
        </w:rPr>
        <w:t xml:space="preserve"> </w:t>
      </w:r>
      <w:r w:rsidRPr="00DB61D7">
        <w:rPr>
          <w:color w:val="050505"/>
        </w:rPr>
        <w:t>other</w:t>
      </w:r>
      <w:r w:rsidRPr="00DB61D7">
        <w:rPr>
          <w:color w:val="050505"/>
          <w:spacing w:val="1"/>
        </w:rPr>
        <w:t xml:space="preserve"> </w:t>
      </w:r>
      <w:r w:rsidRPr="00DB61D7">
        <w:rPr>
          <w:color w:val="050505"/>
        </w:rPr>
        <w:t>lawful</w:t>
      </w:r>
      <w:r w:rsidRPr="00DB61D7">
        <w:rPr>
          <w:color w:val="050505"/>
          <w:spacing w:val="-1"/>
        </w:rPr>
        <w:t xml:space="preserve"> </w:t>
      </w:r>
      <w:r w:rsidRPr="00DB61D7">
        <w:rPr>
          <w:color w:val="050505"/>
        </w:rPr>
        <w:t>things</w:t>
      </w:r>
      <w:r w:rsidRPr="00DB61D7">
        <w:rPr>
          <w:color w:val="050505"/>
          <w:spacing w:val="-1"/>
        </w:rPr>
        <w:t xml:space="preserve"> </w:t>
      </w:r>
      <w:r w:rsidRPr="00DB61D7">
        <w:rPr>
          <w:color w:val="050505"/>
        </w:rPr>
        <w:t>as</w:t>
      </w:r>
      <w:r w:rsidRPr="00DB61D7">
        <w:rPr>
          <w:color w:val="050505"/>
          <w:spacing w:val="-10"/>
        </w:rPr>
        <w:t xml:space="preserve"> </w:t>
      </w:r>
      <w:r w:rsidRPr="00DB61D7">
        <w:rPr>
          <w:color w:val="050505"/>
        </w:rPr>
        <w:t>shall further</w:t>
      </w:r>
      <w:r w:rsidRPr="00DB61D7">
        <w:rPr>
          <w:color w:val="050505"/>
          <w:spacing w:val="9"/>
        </w:rPr>
        <w:t xml:space="preserve"> </w:t>
      </w:r>
      <w:r w:rsidRPr="00DB61D7">
        <w:rPr>
          <w:color w:val="050505"/>
        </w:rPr>
        <w:t>the</w:t>
      </w:r>
      <w:r w:rsidRPr="00DB61D7">
        <w:rPr>
          <w:color w:val="050505"/>
          <w:spacing w:val="-8"/>
        </w:rPr>
        <w:t xml:space="preserve"> </w:t>
      </w:r>
      <w:r w:rsidRPr="00DB61D7">
        <w:rPr>
          <w:color w:val="050505"/>
        </w:rPr>
        <w:t>above</w:t>
      </w:r>
      <w:r w:rsidRPr="00DB61D7">
        <w:rPr>
          <w:color w:val="050505"/>
          <w:spacing w:val="-3"/>
        </w:rPr>
        <w:t xml:space="preserve"> </w:t>
      </w:r>
      <w:r w:rsidRPr="00DB61D7">
        <w:rPr>
          <w:color w:val="050505"/>
        </w:rPr>
        <w:t>purpose</w:t>
      </w:r>
    </w:p>
    <w:p w14:paraId="690AB51D" w14:textId="77777777" w:rsidR="000B445B" w:rsidRPr="00DB61D7" w:rsidRDefault="000B445B">
      <w:pPr>
        <w:pStyle w:val="BodyText"/>
        <w:rPr>
          <w:sz w:val="22"/>
        </w:rPr>
      </w:pPr>
    </w:p>
    <w:p w14:paraId="6F475C90" w14:textId="77777777" w:rsidR="000B445B" w:rsidRPr="00DB61D7" w:rsidRDefault="000B445B">
      <w:pPr>
        <w:pStyle w:val="BodyText"/>
        <w:rPr>
          <w:sz w:val="22"/>
        </w:rPr>
      </w:pPr>
    </w:p>
    <w:p w14:paraId="1FB6F401" w14:textId="77777777" w:rsidR="000B445B" w:rsidRPr="00DB61D7" w:rsidRDefault="00F469FC">
      <w:pPr>
        <w:spacing w:before="174"/>
        <w:ind w:left="151"/>
        <w:rPr>
          <w:b/>
          <w:sz w:val="19"/>
        </w:rPr>
      </w:pPr>
      <w:r w:rsidRPr="00DB61D7">
        <w:rPr>
          <w:b/>
          <w:color w:val="050505"/>
          <w:w w:val="105"/>
          <w:sz w:val="19"/>
        </w:rPr>
        <w:t>ARTICLE 3 - STRUCTURE</w:t>
      </w:r>
    </w:p>
    <w:p w14:paraId="48BB8F39" w14:textId="77777777" w:rsidR="000B445B" w:rsidRPr="00DB61D7" w:rsidRDefault="000B445B">
      <w:pPr>
        <w:pStyle w:val="BodyText"/>
        <w:rPr>
          <w:b/>
        </w:rPr>
      </w:pPr>
    </w:p>
    <w:p w14:paraId="632B0C50" w14:textId="4AB502C2" w:rsidR="000B445B" w:rsidRPr="00DB61D7" w:rsidRDefault="00F469FC" w:rsidP="009A6AD6">
      <w:pPr>
        <w:pStyle w:val="ListParagraph"/>
        <w:numPr>
          <w:ilvl w:val="0"/>
          <w:numId w:val="8"/>
        </w:numPr>
        <w:tabs>
          <w:tab w:val="left" w:pos="517"/>
        </w:tabs>
        <w:ind w:right="189" w:hanging="365"/>
        <w:rPr>
          <w:color w:val="050505"/>
          <w:sz w:val="20"/>
        </w:rPr>
      </w:pPr>
      <w:r w:rsidRPr="00DB61D7">
        <w:rPr>
          <w:color w:val="050505"/>
          <w:sz w:val="20"/>
        </w:rPr>
        <w:t>The Organisation shall be an Affiliated Chapter of the Society of Professional Well Log Analysts</w:t>
      </w:r>
      <w:r w:rsidR="009522DD">
        <w:rPr>
          <w:color w:val="050505"/>
          <w:sz w:val="20"/>
        </w:rPr>
        <w:t xml:space="preserve"> (SPWLA)</w:t>
      </w:r>
      <w:r w:rsidRPr="00DB61D7">
        <w:rPr>
          <w:color w:val="050505"/>
          <w:sz w:val="20"/>
        </w:rPr>
        <w:t>. The Organisation will abide by the rules and bye-laws of that Society only insofar as they do not conflict with the bye-laws of the</w:t>
      </w:r>
      <w:r w:rsidRPr="00DB61D7">
        <w:rPr>
          <w:color w:val="050505"/>
          <w:spacing w:val="-30"/>
          <w:sz w:val="20"/>
        </w:rPr>
        <w:t xml:space="preserve"> </w:t>
      </w:r>
      <w:r w:rsidRPr="00DB61D7">
        <w:rPr>
          <w:color w:val="050505"/>
          <w:sz w:val="20"/>
        </w:rPr>
        <w:t>Organisation.</w:t>
      </w:r>
    </w:p>
    <w:p w14:paraId="412AB9D5" w14:textId="77777777" w:rsidR="000B445B" w:rsidRPr="00DB61D7" w:rsidRDefault="000B445B">
      <w:pPr>
        <w:pStyle w:val="BodyText"/>
        <w:spacing w:before="11"/>
        <w:rPr>
          <w:sz w:val="17"/>
        </w:rPr>
      </w:pPr>
    </w:p>
    <w:p w14:paraId="7BC1FFFB" w14:textId="65DE2613" w:rsidR="00F16722" w:rsidRPr="00F16722" w:rsidRDefault="00F469FC">
      <w:pPr>
        <w:pStyle w:val="ListParagraph"/>
        <w:numPr>
          <w:ilvl w:val="0"/>
          <w:numId w:val="8"/>
        </w:numPr>
        <w:tabs>
          <w:tab w:val="left" w:pos="513"/>
        </w:tabs>
        <w:ind w:left="510" w:right="190" w:hanging="365"/>
        <w:rPr>
          <w:color w:val="050505"/>
          <w:sz w:val="20"/>
        </w:rPr>
      </w:pPr>
      <w:r w:rsidRPr="00DB61D7">
        <w:rPr>
          <w:color w:val="050505"/>
          <w:sz w:val="20"/>
        </w:rPr>
        <w:t xml:space="preserve">The Organisation shall be governed and administered by an Executive Committee comprising a President, </w:t>
      </w:r>
      <w:proofErr w:type="gramStart"/>
      <w:r w:rsidRPr="00A035E2">
        <w:rPr>
          <w:color w:val="050505"/>
          <w:sz w:val="20"/>
        </w:rPr>
        <w:t xml:space="preserve">a </w:t>
      </w:r>
      <w:r w:rsidRPr="00A035E2">
        <w:rPr>
          <w:strike/>
          <w:color w:val="050505"/>
          <w:sz w:val="20"/>
        </w:rPr>
        <w:t>number of</w:t>
      </w:r>
      <w:proofErr w:type="gramEnd"/>
      <w:r w:rsidRPr="00A035E2">
        <w:rPr>
          <w:color w:val="050505"/>
          <w:sz w:val="20"/>
        </w:rPr>
        <w:t xml:space="preserve"> Vice</w:t>
      </w:r>
      <w:r w:rsidRPr="00DB61D7">
        <w:rPr>
          <w:color w:val="050505"/>
          <w:sz w:val="20"/>
        </w:rPr>
        <w:t>-President, Secretary, Treasurer and Past President. This Committee shall conduct whatever business of the Organisation the President deems necessary</w:t>
      </w:r>
      <w:r w:rsidRPr="00DB61D7">
        <w:rPr>
          <w:color w:val="212121"/>
          <w:sz w:val="20"/>
        </w:rPr>
        <w:t xml:space="preserve">. </w:t>
      </w:r>
      <w:r w:rsidRPr="00DB61D7">
        <w:rPr>
          <w:color w:val="050505"/>
          <w:sz w:val="20"/>
        </w:rPr>
        <w:t xml:space="preserve">A majority affirmative vote of the Executive Committee shall be required for the Committee </w:t>
      </w:r>
      <w:r w:rsidRPr="00DB61D7">
        <w:rPr>
          <w:color w:val="050505"/>
          <w:spacing w:val="-7"/>
          <w:sz w:val="20"/>
        </w:rPr>
        <w:t>action</w:t>
      </w:r>
      <w:r w:rsidRPr="00DB61D7">
        <w:rPr>
          <w:color w:val="212121"/>
          <w:spacing w:val="-7"/>
          <w:sz w:val="20"/>
        </w:rPr>
        <w:t xml:space="preserve">. </w:t>
      </w:r>
    </w:p>
    <w:p w14:paraId="5C863931" w14:textId="77777777" w:rsidR="00F16722" w:rsidRPr="00F16722" w:rsidRDefault="00F16722" w:rsidP="00F16722">
      <w:pPr>
        <w:pStyle w:val="ListParagraph"/>
        <w:rPr>
          <w:color w:val="050505"/>
          <w:sz w:val="20"/>
        </w:rPr>
      </w:pPr>
    </w:p>
    <w:p w14:paraId="0DDB8F35" w14:textId="0DB4936F" w:rsidR="000B445B" w:rsidRPr="00DD0FC5" w:rsidRDefault="00F16722" w:rsidP="00C731D3">
      <w:pPr>
        <w:pStyle w:val="ListParagraph"/>
        <w:numPr>
          <w:ilvl w:val="0"/>
          <w:numId w:val="8"/>
        </w:numPr>
        <w:tabs>
          <w:tab w:val="left" w:pos="513"/>
        </w:tabs>
        <w:ind w:left="510" w:right="190" w:hanging="365"/>
        <w:rPr>
          <w:sz w:val="18"/>
        </w:rPr>
      </w:pPr>
      <w:r w:rsidRPr="00DD0FC5">
        <w:rPr>
          <w:color w:val="050505"/>
          <w:sz w:val="20"/>
        </w:rPr>
        <w:t xml:space="preserve">The Trustees of the </w:t>
      </w:r>
      <w:proofErr w:type="spellStart"/>
      <w:r w:rsidRPr="00DD0FC5">
        <w:rPr>
          <w:color w:val="050505"/>
          <w:sz w:val="20"/>
        </w:rPr>
        <w:t>Organisation</w:t>
      </w:r>
      <w:proofErr w:type="spellEnd"/>
      <w:r w:rsidRPr="00DD0FC5">
        <w:rPr>
          <w:color w:val="050505"/>
          <w:sz w:val="20"/>
        </w:rPr>
        <w:t xml:space="preserve"> will be the President, Past </w:t>
      </w:r>
      <w:proofErr w:type="gramStart"/>
      <w:r w:rsidRPr="00DD0FC5">
        <w:rPr>
          <w:color w:val="050505"/>
          <w:sz w:val="20"/>
        </w:rPr>
        <w:t>President</w:t>
      </w:r>
      <w:proofErr w:type="gramEnd"/>
      <w:r w:rsidRPr="00DD0FC5">
        <w:rPr>
          <w:color w:val="050505"/>
          <w:sz w:val="20"/>
        </w:rPr>
        <w:t xml:space="preserve"> and Treasurer</w:t>
      </w:r>
      <w:r w:rsidR="00F469FC" w:rsidRPr="00DD0FC5">
        <w:rPr>
          <w:color w:val="050505"/>
          <w:sz w:val="20"/>
        </w:rPr>
        <w:t>.</w:t>
      </w:r>
      <w:r w:rsidR="000979EE" w:rsidRPr="00DD0FC5">
        <w:rPr>
          <w:color w:val="050505"/>
          <w:sz w:val="20"/>
        </w:rPr>
        <w:t xml:space="preserve">  </w:t>
      </w:r>
    </w:p>
    <w:p w14:paraId="6388CC29" w14:textId="77777777" w:rsidR="00DD0FC5" w:rsidRPr="00DD0FC5" w:rsidRDefault="00DD0FC5" w:rsidP="00DD0FC5">
      <w:pPr>
        <w:tabs>
          <w:tab w:val="left" w:pos="513"/>
        </w:tabs>
        <w:ind w:right="190"/>
        <w:rPr>
          <w:sz w:val="18"/>
        </w:rPr>
      </w:pPr>
    </w:p>
    <w:p w14:paraId="3B1191BC" w14:textId="7EF7B80D" w:rsidR="000B445B" w:rsidRPr="00DB61D7" w:rsidRDefault="00F469FC">
      <w:pPr>
        <w:pStyle w:val="ListParagraph"/>
        <w:numPr>
          <w:ilvl w:val="0"/>
          <w:numId w:val="8"/>
        </w:numPr>
        <w:tabs>
          <w:tab w:val="left" w:pos="513"/>
        </w:tabs>
        <w:ind w:left="510" w:right="178" w:hanging="368"/>
        <w:rPr>
          <w:color w:val="050505"/>
          <w:sz w:val="20"/>
        </w:rPr>
      </w:pPr>
      <w:proofErr w:type="gramStart"/>
      <w:r w:rsidRPr="00DB61D7">
        <w:rPr>
          <w:color w:val="050505"/>
          <w:sz w:val="20"/>
        </w:rPr>
        <w:t>Temporary Committees,</w:t>
      </w:r>
      <w:proofErr w:type="gramEnd"/>
      <w:r w:rsidRPr="00DB61D7">
        <w:rPr>
          <w:color w:val="050505"/>
          <w:sz w:val="20"/>
        </w:rPr>
        <w:t xml:space="preserve"> may be appointed by the President to act on Organisation business. The tenure of any Temporary Committee will be at the discretion of the </w:t>
      </w:r>
      <w:proofErr w:type="gramStart"/>
      <w:r w:rsidRPr="00DB61D7">
        <w:rPr>
          <w:color w:val="050505"/>
          <w:sz w:val="20"/>
        </w:rPr>
        <w:t>President</w:t>
      </w:r>
      <w:proofErr w:type="gramEnd"/>
      <w:r w:rsidRPr="00DB61D7">
        <w:rPr>
          <w:color w:val="050505"/>
          <w:sz w:val="20"/>
        </w:rPr>
        <w:t xml:space="preserve"> but all Temporary Committees will be automatically dissolved at the start of the next Annual General Meeting of the Organisation. Any Temporary Committee</w:t>
      </w:r>
      <w:r w:rsidR="00146FA4">
        <w:rPr>
          <w:color w:val="050505"/>
          <w:sz w:val="20"/>
        </w:rPr>
        <w:t xml:space="preserve"> </w:t>
      </w:r>
      <w:r w:rsidRPr="00DB61D7">
        <w:rPr>
          <w:color w:val="050505"/>
          <w:sz w:val="20"/>
        </w:rPr>
        <w:t>shall only expend funds held by the Organisation in accordance with a budget agreed by the Executive Committee.</w:t>
      </w:r>
    </w:p>
    <w:p w14:paraId="192DA673" w14:textId="77777777" w:rsidR="000B445B" w:rsidRPr="00DB61D7" w:rsidRDefault="000B445B">
      <w:pPr>
        <w:pStyle w:val="BodyText"/>
        <w:spacing w:before="8"/>
        <w:rPr>
          <w:sz w:val="17"/>
        </w:rPr>
      </w:pPr>
    </w:p>
    <w:p w14:paraId="2BBF1C55" w14:textId="77777777" w:rsidR="00F16722" w:rsidRDefault="00F469FC" w:rsidP="00F16722">
      <w:pPr>
        <w:pStyle w:val="ListParagraph"/>
        <w:numPr>
          <w:ilvl w:val="0"/>
          <w:numId w:val="8"/>
        </w:numPr>
        <w:tabs>
          <w:tab w:val="left" w:pos="507"/>
        </w:tabs>
        <w:ind w:left="508" w:right="177" w:hanging="364"/>
        <w:rPr>
          <w:color w:val="050505"/>
          <w:sz w:val="20"/>
        </w:rPr>
      </w:pPr>
      <w:r w:rsidRPr="00DB61D7">
        <w:rPr>
          <w:color w:val="050505"/>
          <w:sz w:val="20"/>
        </w:rPr>
        <w:t>No member of the Executive Committee or of any Temporary Committee shall receive any remuneration or other benefit or m</w:t>
      </w:r>
      <w:r w:rsidR="00146FA4">
        <w:rPr>
          <w:color w:val="050505"/>
          <w:sz w:val="20"/>
        </w:rPr>
        <w:t>onies</w:t>
      </w:r>
      <w:r w:rsidRPr="00DB61D7">
        <w:rPr>
          <w:color w:val="050505"/>
          <w:sz w:val="20"/>
        </w:rPr>
        <w:t xml:space="preserve"> worth from the Organisation apart from reasonable legitimate out of pocket expenses incurred in the furtherance of the charitable purpose stated in Article 2 (item</w:t>
      </w:r>
      <w:r w:rsidRPr="00DB61D7">
        <w:rPr>
          <w:color w:val="050505"/>
          <w:spacing w:val="-5"/>
          <w:sz w:val="20"/>
        </w:rPr>
        <w:t xml:space="preserve"> </w:t>
      </w:r>
      <w:r w:rsidRPr="00DB61D7">
        <w:rPr>
          <w:color w:val="050505"/>
          <w:sz w:val="20"/>
        </w:rPr>
        <w:t>1).</w:t>
      </w:r>
    </w:p>
    <w:p w14:paraId="5DAEA2A6" w14:textId="77777777" w:rsidR="00F16722" w:rsidRPr="00F16722" w:rsidRDefault="00F16722" w:rsidP="00F16722">
      <w:pPr>
        <w:pStyle w:val="ListParagraph"/>
        <w:rPr>
          <w:color w:val="050505"/>
          <w:sz w:val="20"/>
        </w:rPr>
      </w:pPr>
    </w:p>
    <w:p w14:paraId="7437D89C" w14:textId="577B2ECC" w:rsidR="000B445B" w:rsidRPr="00F16722" w:rsidRDefault="00F469FC" w:rsidP="00F16722">
      <w:pPr>
        <w:pStyle w:val="ListParagraph"/>
        <w:numPr>
          <w:ilvl w:val="0"/>
          <w:numId w:val="8"/>
        </w:numPr>
        <w:tabs>
          <w:tab w:val="left" w:pos="507"/>
        </w:tabs>
        <w:ind w:left="508" w:right="177" w:hanging="364"/>
        <w:rPr>
          <w:color w:val="050505"/>
          <w:sz w:val="20"/>
        </w:rPr>
      </w:pPr>
      <w:r w:rsidRPr="00F16722">
        <w:rPr>
          <w:color w:val="050505"/>
          <w:sz w:val="20"/>
        </w:rPr>
        <w:t>The financial year of the Organisation shall run from 1</w:t>
      </w:r>
      <w:r w:rsidRPr="00F16722">
        <w:rPr>
          <w:color w:val="050505"/>
          <w:sz w:val="20"/>
          <w:vertAlign w:val="superscript"/>
        </w:rPr>
        <w:t>st</w:t>
      </w:r>
      <w:r w:rsidRPr="00F16722">
        <w:rPr>
          <w:color w:val="050505"/>
          <w:sz w:val="20"/>
        </w:rPr>
        <w:t xml:space="preserve"> </w:t>
      </w:r>
      <w:r w:rsidR="00567B24" w:rsidRPr="00F16722">
        <w:rPr>
          <w:color w:val="050505"/>
          <w:sz w:val="20"/>
        </w:rPr>
        <w:t>August</w:t>
      </w:r>
      <w:r w:rsidRPr="00F16722">
        <w:rPr>
          <w:color w:val="050505"/>
          <w:sz w:val="20"/>
        </w:rPr>
        <w:t xml:space="preserve"> to </w:t>
      </w:r>
      <w:r w:rsidRPr="00F16722">
        <w:rPr>
          <w:color w:val="050505"/>
          <w:spacing w:val="-4"/>
          <w:sz w:val="20"/>
        </w:rPr>
        <w:t>3</w:t>
      </w:r>
      <w:r w:rsidR="00567B24" w:rsidRPr="00F16722">
        <w:rPr>
          <w:color w:val="050505"/>
          <w:spacing w:val="-4"/>
          <w:sz w:val="20"/>
        </w:rPr>
        <w:t>1</w:t>
      </w:r>
      <w:r w:rsidR="00567B24" w:rsidRPr="00F16722">
        <w:rPr>
          <w:color w:val="050505"/>
          <w:spacing w:val="-4"/>
          <w:sz w:val="20"/>
          <w:vertAlign w:val="superscript"/>
        </w:rPr>
        <w:t>st</w:t>
      </w:r>
      <w:r w:rsidR="00567B24" w:rsidRPr="00F16722">
        <w:rPr>
          <w:color w:val="050505"/>
          <w:spacing w:val="-4"/>
          <w:sz w:val="20"/>
        </w:rPr>
        <w:t xml:space="preserve"> July</w:t>
      </w:r>
      <w:r w:rsidRPr="00F16722">
        <w:rPr>
          <w:color w:val="050505"/>
          <w:sz w:val="20"/>
        </w:rPr>
        <w:t>.</w:t>
      </w:r>
    </w:p>
    <w:p w14:paraId="1D7DBD27" w14:textId="24212339" w:rsidR="000B445B" w:rsidRPr="00996668" w:rsidRDefault="00996668">
      <w:pPr>
        <w:rPr>
          <w:sz w:val="20"/>
          <w:szCs w:val="20"/>
        </w:rPr>
        <w:sectPr w:rsidR="000B445B" w:rsidRPr="00996668" w:rsidSect="00146FA4">
          <w:pgSz w:w="11900" w:h="16840"/>
          <w:pgMar w:top="1560" w:right="1120" w:bottom="860" w:left="1320" w:header="567" w:footer="663" w:gutter="0"/>
          <w:pgNumType w:start="2"/>
          <w:cols w:space="720"/>
          <w:docGrid w:linePitch="299"/>
        </w:sectPr>
      </w:pPr>
      <w:r>
        <w:rPr>
          <w:sz w:val="26"/>
        </w:rPr>
        <w:t xml:space="preserve"> </w:t>
      </w:r>
    </w:p>
    <w:p w14:paraId="7BCE4AF8" w14:textId="77777777" w:rsidR="000B445B" w:rsidRPr="00DB61D7" w:rsidRDefault="000B445B">
      <w:pPr>
        <w:pStyle w:val="BodyText"/>
      </w:pPr>
    </w:p>
    <w:p w14:paraId="25ABF6D8" w14:textId="77777777" w:rsidR="000B445B" w:rsidRPr="00DB61D7" w:rsidRDefault="00F469FC">
      <w:pPr>
        <w:spacing w:before="1"/>
        <w:ind w:left="156"/>
        <w:rPr>
          <w:b/>
          <w:sz w:val="19"/>
        </w:rPr>
      </w:pPr>
      <w:r w:rsidRPr="00DB61D7">
        <w:rPr>
          <w:b/>
          <w:color w:val="050505"/>
          <w:w w:val="105"/>
          <w:sz w:val="19"/>
        </w:rPr>
        <w:t>ARTICLE 4 - DURATION</w:t>
      </w:r>
    </w:p>
    <w:p w14:paraId="5129873F" w14:textId="77777777" w:rsidR="000B445B" w:rsidRPr="00DB61D7" w:rsidRDefault="000B445B">
      <w:pPr>
        <w:pStyle w:val="BodyText"/>
        <w:rPr>
          <w:b/>
        </w:rPr>
      </w:pPr>
    </w:p>
    <w:p w14:paraId="5E1BBFE0" w14:textId="77777777" w:rsidR="000B445B" w:rsidRPr="00DB61D7" w:rsidRDefault="00F469FC">
      <w:pPr>
        <w:pStyle w:val="ListParagraph"/>
        <w:numPr>
          <w:ilvl w:val="0"/>
          <w:numId w:val="7"/>
        </w:numPr>
        <w:tabs>
          <w:tab w:val="left" w:pos="522"/>
        </w:tabs>
        <w:ind w:hanging="368"/>
        <w:rPr>
          <w:sz w:val="20"/>
        </w:rPr>
      </w:pPr>
      <w:r w:rsidRPr="00DB61D7">
        <w:rPr>
          <w:color w:val="050505"/>
          <w:sz w:val="20"/>
        </w:rPr>
        <w:t>The intended duration of the Organisation is</w:t>
      </w:r>
      <w:r w:rsidRPr="00DB61D7">
        <w:rPr>
          <w:color w:val="050505"/>
          <w:spacing w:val="-15"/>
          <w:sz w:val="20"/>
        </w:rPr>
        <w:t xml:space="preserve"> </w:t>
      </w:r>
      <w:r w:rsidRPr="00DB61D7">
        <w:rPr>
          <w:color w:val="050505"/>
          <w:sz w:val="20"/>
        </w:rPr>
        <w:t>perpetual.</w:t>
      </w:r>
    </w:p>
    <w:p w14:paraId="43D8B507" w14:textId="77777777" w:rsidR="000B445B" w:rsidRPr="00DB61D7" w:rsidRDefault="000B445B">
      <w:pPr>
        <w:pStyle w:val="BodyText"/>
        <w:spacing w:before="6"/>
        <w:rPr>
          <w:sz w:val="17"/>
        </w:rPr>
      </w:pPr>
    </w:p>
    <w:p w14:paraId="6BA597F2" w14:textId="77777777" w:rsidR="000B445B" w:rsidRPr="00DB61D7" w:rsidRDefault="00F469FC">
      <w:pPr>
        <w:pStyle w:val="ListParagraph"/>
        <w:numPr>
          <w:ilvl w:val="0"/>
          <w:numId w:val="7"/>
        </w:numPr>
        <w:tabs>
          <w:tab w:val="left" w:pos="522"/>
        </w:tabs>
        <w:spacing w:line="237" w:lineRule="auto"/>
        <w:ind w:left="508" w:right="198" w:hanging="358"/>
        <w:rPr>
          <w:sz w:val="20"/>
        </w:rPr>
      </w:pPr>
      <w:r w:rsidRPr="00DB61D7">
        <w:rPr>
          <w:color w:val="050505"/>
          <w:sz w:val="20"/>
        </w:rPr>
        <w:t>The Organisation may be dissolved by a Resolution passed by a two-thirds' majority vote of all members in good standing present at a Special General Meeting convened for the purpose of which twenty-one days' notice shall have been given to the members provided that fewer than twenty-five members vote for the retention of the Organisation. Such resolution may give instructions for the disposal of any assets held by or in the name of the Organisation, provided that if any property remains after the satisfaction of all debts and liabilities such property shall not be paid to or distributed among the members of the Organisation but shall be given to or be transferred to such other charitable institution or institutions having purposes similar to some or all of the purposes of the Organisation as the Organisation may determine and if and in so far as effect</w:t>
      </w:r>
      <w:r w:rsidRPr="00DB61D7">
        <w:rPr>
          <w:color w:val="050505"/>
          <w:spacing w:val="-3"/>
          <w:sz w:val="20"/>
        </w:rPr>
        <w:t xml:space="preserve"> </w:t>
      </w:r>
      <w:r w:rsidRPr="00DB61D7">
        <w:rPr>
          <w:color w:val="050505"/>
          <w:sz w:val="20"/>
        </w:rPr>
        <w:t>cannot</w:t>
      </w:r>
      <w:r w:rsidRPr="00DB61D7">
        <w:rPr>
          <w:color w:val="050505"/>
          <w:spacing w:val="-3"/>
          <w:sz w:val="20"/>
        </w:rPr>
        <w:t xml:space="preserve"> </w:t>
      </w:r>
      <w:r w:rsidRPr="00DB61D7">
        <w:rPr>
          <w:color w:val="050505"/>
          <w:sz w:val="20"/>
        </w:rPr>
        <w:t>be</w:t>
      </w:r>
      <w:r w:rsidRPr="00DB61D7">
        <w:rPr>
          <w:color w:val="050505"/>
          <w:spacing w:val="-8"/>
          <w:sz w:val="20"/>
        </w:rPr>
        <w:t xml:space="preserve"> </w:t>
      </w:r>
      <w:r w:rsidRPr="00DB61D7">
        <w:rPr>
          <w:color w:val="050505"/>
          <w:sz w:val="20"/>
        </w:rPr>
        <w:t>given</w:t>
      </w:r>
      <w:r w:rsidRPr="00DB61D7">
        <w:rPr>
          <w:color w:val="050505"/>
          <w:spacing w:val="-2"/>
          <w:sz w:val="20"/>
        </w:rPr>
        <w:t xml:space="preserve"> </w:t>
      </w:r>
      <w:r w:rsidRPr="00DB61D7">
        <w:rPr>
          <w:color w:val="050505"/>
          <w:sz w:val="20"/>
        </w:rPr>
        <w:t>to</w:t>
      </w:r>
      <w:r w:rsidRPr="00DB61D7">
        <w:rPr>
          <w:color w:val="050505"/>
          <w:spacing w:val="-12"/>
          <w:sz w:val="20"/>
        </w:rPr>
        <w:t xml:space="preserve"> </w:t>
      </w:r>
      <w:r w:rsidRPr="00DB61D7">
        <w:rPr>
          <w:color w:val="050505"/>
          <w:sz w:val="20"/>
        </w:rPr>
        <w:t>this</w:t>
      </w:r>
      <w:r w:rsidRPr="00DB61D7">
        <w:rPr>
          <w:color w:val="050505"/>
          <w:spacing w:val="-3"/>
          <w:sz w:val="20"/>
        </w:rPr>
        <w:t xml:space="preserve"> </w:t>
      </w:r>
      <w:r w:rsidRPr="00DB61D7">
        <w:rPr>
          <w:color w:val="050505"/>
          <w:sz w:val="20"/>
        </w:rPr>
        <w:t>position</w:t>
      </w:r>
      <w:r w:rsidRPr="00DB61D7">
        <w:rPr>
          <w:color w:val="050505"/>
          <w:spacing w:val="5"/>
          <w:sz w:val="20"/>
        </w:rPr>
        <w:t xml:space="preserve"> </w:t>
      </w:r>
      <w:r w:rsidRPr="00DB61D7">
        <w:rPr>
          <w:color w:val="050505"/>
          <w:sz w:val="20"/>
        </w:rPr>
        <w:t>than</w:t>
      </w:r>
      <w:r w:rsidRPr="00DB61D7">
        <w:rPr>
          <w:color w:val="050505"/>
          <w:spacing w:val="-2"/>
          <w:sz w:val="20"/>
        </w:rPr>
        <w:t xml:space="preserve"> </w:t>
      </w:r>
      <w:r w:rsidRPr="00DB61D7">
        <w:rPr>
          <w:color w:val="050505"/>
          <w:sz w:val="20"/>
        </w:rPr>
        <w:t>to</w:t>
      </w:r>
      <w:r w:rsidRPr="00DB61D7">
        <w:rPr>
          <w:color w:val="050505"/>
          <w:spacing w:val="-15"/>
          <w:sz w:val="20"/>
        </w:rPr>
        <w:t xml:space="preserve"> </w:t>
      </w:r>
      <w:r w:rsidRPr="00DB61D7">
        <w:rPr>
          <w:color w:val="050505"/>
          <w:sz w:val="20"/>
        </w:rPr>
        <w:t>some</w:t>
      </w:r>
      <w:r w:rsidRPr="00DB61D7">
        <w:rPr>
          <w:color w:val="050505"/>
          <w:spacing w:val="-2"/>
          <w:sz w:val="20"/>
        </w:rPr>
        <w:t xml:space="preserve"> </w:t>
      </w:r>
      <w:r w:rsidRPr="00DB61D7">
        <w:rPr>
          <w:color w:val="050505"/>
          <w:sz w:val="20"/>
        </w:rPr>
        <w:t>other</w:t>
      </w:r>
      <w:r w:rsidRPr="00DB61D7">
        <w:rPr>
          <w:color w:val="050505"/>
          <w:spacing w:val="-3"/>
          <w:sz w:val="20"/>
        </w:rPr>
        <w:t xml:space="preserve"> </w:t>
      </w:r>
      <w:r w:rsidRPr="00DB61D7">
        <w:rPr>
          <w:color w:val="050505"/>
          <w:sz w:val="20"/>
        </w:rPr>
        <w:t>charitable</w:t>
      </w:r>
      <w:r w:rsidRPr="00DB61D7">
        <w:rPr>
          <w:color w:val="050505"/>
          <w:spacing w:val="4"/>
          <w:sz w:val="20"/>
        </w:rPr>
        <w:t xml:space="preserve"> </w:t>
      </w:r>
      <w:r w:rsidRPr="00DB61D7">
        <w:rPr>
          <w:color w:val="050505"/>
          <w:sz w:val="20"/>
        </w:rPr>
        <w:t>purpose.</w:t>
      </w:r>
    </w:p>
    <w:p w14:paraId="4AC306EA" w14:textId="77777777" w:rsidR="000B445B" w:rsidRPr="00DB61D7" w:rsidRDefault="000B445B">
      <w:pPr>
        <w:pStyle w:val="BodyText"/>
        <w:rPr>
          <w:sz w:val="22"/>
        </w:rPr>
      </w:pPr>
    </w:p>
    <w:p w14:paraId="20BD15B2" w14:textId="77777777" w:rsidR="000B445B" w:rsidRPr="00DB61D7" w:rsidRDefault="00F469FC">
      <w:pPr>
        <w:spacing w:before="183"/>
        <w:ind w:left="146"/>
        <w:rPr>
          <w:b/>
          <w:sz w:val="19"/>
        </w:rPr>
      </w:pPr>
      <w:r w:rsidRPr="00DB61D7">
        <w:rPr>
          <w:b/>
          <w:color w:val="050505"/>
          <w:w w:val="105"/>
          <w:sz w:val="19"/>
        </w:rPr>
        <w:t>ARTICLE 5 - ADDRESS</w:t>
      </w:r>
    </w:p>
    <w:p w14:paraId="10F60C02" w14:textId="77777777" w:rsidR="000B445B" w:rsidRPr="00DB61D7" w:rsidRDefault="000B445B">
      <w:pPr>
        <w:pStyle w:val="BodyText"/>
        <w:rPr>
          <w:b/>
        </w:rPr>
      </w:pPr>
    </w:p>
    <w:p w14:paraId="49910049" w14:textId="77777777" w:rsidR="000B445B" w:rsidRPr="00DB61D7" w:rsidRDefault="00F469FC" w:rsidP="00FC5EA2">
      <w:pPr>
        <w:pStyle w:val="BodyText"/>
        <w:numPr>
          <w:ilvl w:val="0"/>
          <w:numId w:val="12"/>
        </w:numPr>
        <w:ind w:left="426" w:hanging="284"/>
      </w:pPr>
      <w:r w:rsidRPr="00DB61D7">
        <w:rPr>
          <w:color w:val="050505"/>
        </w:rPr>
        <w:t xml:space="preserve">The address of the Organisation at any time shall be the postal address of the </w:t>
      </w:r>
      <w:r w:rsidR="00DB4672">
        <w:rPr>
          <w:color w:val="050505"/>
        </w:rPr>
        <w:t>O</w:t>
      </w:r>
      <w:r w:rsidRPr="00DB61D7">
        <w:rPr>
          <w:color w:val="050505"/>
        </w:rPr>
        <w:t>rganisation.</w:t>
      </w:r>
    </w:p>
    <w:p w14:paraId="5AC4CEB4" w14:textId="77777777" w:rsidR="000B445B" w:rsidRPr="00DB61D7" w:rsidRDefault="000B445B">
      <w:pPr>
        <w:pStyle w:val="BodyText"/>
        <w:rPr>
          <w:sz w:val="22"/>
        </w:rPr>
      </w:pPr>
    </w:p>
    <w:p w14:paraId="333B3B29" w14:textId="77777777" w:rsidR="000B445B" w:rsidRPr="00DB61D7" w:rsidRDefault="00F469FC">
      <w:pPr>
        <w:spacing w:before="179"/>
        <w:ind w:left="141"/>
        <w:rPr>
          <w:b/>
          <w:sz w:val="19"/>
        </w:rPr>
      </w:pPr>
      <w:r w:rsidRPr="00DB61D7">
        <w:rPr>
          <w:b/>
          <w:color w:val="050505"/>
          <w:w w:val="105"/>
          <w:sz w:val="19"/>
        </w:rPr>
        <w:t>ARTICLE 6 - MEMBERSHIP</w:t>
      </w:r>
    </w:p>
    <w:p w14:paraId="02595337" w14:textId="77777777" w:rsidR="000B445B" w:rsidRPr="00DB61D7" w:rsidRDefault="000B445B">
      <w:pPr>
        <w:pStyle w:val="BodyText"/>
        <w:rPr>
          <w:b/>
        </w:rPr>
      </w:pPr>
    </w:p>
    <w:p w14:paraId="35C60BA3" w14:textId="77EA2122" w:rsidR="00FC5EA2" w:rsidRPr="00FC5EA2" w:rsidRDefault="00F469FC" w:rsidP="00FC5EA2">
      <w:pPr>
        <w:pStyle w:val="ListParagraph"/>
        <w:numPr>
          <w:ilvl w:val="0"/>
          <w:numId w:val="11"/>
        </w:numPr>
        <w:tabs>
          <w:tab w:val="left" w:pos="507"/>
        </w:tabs>
        <w:spacing w:before="1"/>
        <w:ind w:left="426" w:right="201" w:hanging="284"/>
        <w:rPr>
          <w:color w:val="050505"/>
          <w:sz w:val="20"/>
        </w:rPr>
      </w:pPr>
      <w:r w:rsidRPr="00003B07">
        <w:rPr>
          <w:color w:val="050505"/>
          <w:sz w:val="20"/>
        </w:rPr>
        <w:t>Membership of the Organisation shall be open to all persons having an expressed interest in</w:t>
      </w:r>
      <w:r w:rsidR="00003B07">
        <w:rPr>
          <w:color w:val="050505"/>
          <w:sz w:val="20"/>
        </w:rPr>
        <w:t xml:space="preserve"> </w:t>
      </w:r>
      <w:r w:rsidRPr="00003B07">
        <w:rPr>
          <w:color w:val="050505"/>
          <w:sz w:val="20"/>
        </w:rPr>
        <w:t xml:space="preserve">formation evaluation. </w:t>
      </w:r>
      <w:r w:rsidR="00DB4672" w:rsidRPr="00003B07">
        <w:rPr>
          <w:color w:val="050505"/>
          <w:sz w:val="20"/>
        </w:rPr>
        <w:t xml:space="preserve">  Membership is on confirmation of contact details to the Secretary</w:t>
      </w:r>
      <w:r w:rsidR="00003B07" w:rsidRPr="00003B07">
        <w:rPr>
          <w:color w:val="050505"/>
          <w:sz w:val="20"/>
        </w:rPr>
        <w:t>.</w:t>
      </w:r>
    </w:p>
    <w:p w14:paraId="150630DC" w14:textId="77777777" w:rsidR="000B445B" w:rsidRPr="00DB61D7" w:rsidRDefault="000B445B">
      <w:pPr>
        <w:pStyle w:val="BodyText"/>
        <w:spacing w:before="2"/>
        <w:rPr>
          <w:sz w:val="18"/>
        </w:rPr>
      </w:pPr>
    </w:p>
    <w:p w14:paraId="298D139B" w14:textId="4A77A2A1" w:rsidR="000B445B" w:rsidRPr="00003B07" w:rsidRDefault="00F469FC" w:rsidP="00FC5EA2">
      <w:pPr>
        <w:pStyle w:val="ListParagraph"/>
        <w:numPr>
          <w:ilvl w:val="0"/>
          <w:numId w:val="11"/>
        </w:numPr>
        <w:tabs>
          <w:tab w:val="left" w:pos="502"/>
        </w:tabs>
        <w:spacing w:before="1"/>
        <w:ind w:left="426" w:right="201" w:hanging="284"/>
        <w:rPr>
          <w:sz w:val="20"/>
        </w:rPr>
      </w:pPr>
      <w:r w:rsidRPr="00003B07">
        <w:rPr>
          <w:color w:val="050505"/>
          <w:sz w:val="20"/>
        </w:rPr>
        <w:t>Membership may be terminated by a member at any time by giving written notice of resignation to the Secretary of the</w:t>
      </w:r>
      <w:r w:rsidRPr="00003B07">
        <w:rPr>
          <w:color w:val="050505"/>
          <w:spacing w:val="-29"/>
          <w:sz w:val="20"/>
        </w:rPr>
        <w:t xml:space="preserve"> </w:t>
      </w:r>
      <w:r w:rsidRPr="00003B07">
        <w:rPr>
          <w:color w:val="050505"/>
          <w:sz w:val="20"/>
        </w:rPr>
        <w:t>Organisation.</w:t>
      </w:r>
    </w:p>
    <w:p w14:paraId="45585955" w14:textId="77777777" w:rsidR="000B445B" w:rsidRPr="00DB61D7" w:rsidRDefault="000B445B">
      <w:pPr>
        <w:pStyle w:val="BodyText"/>
        <w:spacing w:before="9"/>
        <w:rPr>
          <w:sz w:val="17"/>
        </w:rPr>
      </w:pPr>
    </w:p>
    <w:p w14:paraId="6967DF81" w14:textId="4A68681F" w:rsidR="000B445B" w:rsidRPr="00003B07" w:rsidRDefault="00F469FC" w:rsidP="00FC5EA2">
      <w:pPr>
        <w:pStyle w:val="ListParagraph"/>
        <w:numPr>
          <w:ilvl w:val="0"/>
          <w:numId w:val="11"/>
        </w:numPr>
        <w:tabs>
          <w:tab w:val="left" w:pos="503"/>
        </w:tabs>
        <w:ind w:left="426" w:right="206" w:hanging="284"/>
        <w:rPr>
          <w:sz w:val="20"/>
        </w:rPr>
      </w:pPr>
      <w:r w:rsidRPr="00003B07">
        <w:rPr>
          <w:color w:val="050505"/>
          <w:sz w:val="20"/>
        </w:rPr>
        <w:t>All members shall maintain the highest standards of business ethics, personal integrity and professional</w:t>
      </w:r>
      <w:r w:rsidRPr="00003B07">
        <w:rPr>
          <w:color w:val="050505"/>
          <w:spacing w:val="14"/>
          <w:sz w:val="20"/>
        </w:rPr>
        <w:t xml:space="preserve"> </w:t>
      </w:r>
      <w:r w:rsidRPr="00003B07">
        <w:rPr>
          <w:color w:val="050505"/>
          <w:sz w:val="20"/>
        </w:rPr>
        <w:t>conduct.</w:t>
      </w:r>
    </w:p>
    <w:p w14:paraId="50F63898" w14:textId="77777777" w:rsidR="000B445B" w:rsidRPr="00DB61D7" w:rsidRDefault="000B445B">
      <w:pPr>
        <w:pStyle w:val="BodyText"/>
        <w:rPr>
          <w:sz w:val="22"/>
        </w:rPr>
      </w:pPr>
    </w:p>
    <w:p w14:paraId="31EEE62C" w14:textId="7CEB4C76" w:rsidR="000B445B" w:rsidRPr="00DD0FC5" w:rsidRDefault="00F469FC">
      <w:pPr>
        <w:spacing w:before="189"/>
        <w:ind w:left="146"/>
        <w:rPr>
          <w:b/>
          <w:sz w:val="19"/>
        </w:rPr>
      </w:pPr>
      <w:r w:rsidRPr="00DD0FC5">
        <w:rPr>
          <w:b/>
          <w:color w:val="050505"/>
          <w:w w:val="105"/>
          <w:sz w:val="19"/>
        </w:rPr>
        <w:t xml:space="preserve">ARTICLE </w:t>
      </w:r>
      <w:r w:rsidR="009522DD" w:rsidRPr="00DD0FC5">
        <w:rPr>
          <w:b/>
          <w:color w:val="050505"/>
          <w:w w:val="105"/>
          <w:sz w:val="19"/>
        </w:rPr>
        <w:t>7</w:t>
      </w:r>
      <w:r w:rsidRPr="00DD0FC5">
        <w:rPr>
          <w:b/>
          <w:color w:val="050505"/>
          <w:w w:val="105"/>
          <w:sz w:val="19"/>
        </w:rPr>
        <w:t xml:space="preserve"> - OFFICERS AND DUTIES</w:t>
      </w:r>
    </w:p>
    <w:p w14:paraId="35010512" w14:textId="77777777" w:rsidR="000B445B" w:rsidRPr="00DD0FC5" w:rsidRDefault="000B445B">
      <w:pPr>
        <w:pStyle w:val="BodyText"/>
        <w:rPr>
          <w:b/>
        </w:rPr>
      </w:pPr>
    </w:p>
    <w:p w14:paraId="28B8FF23" w14:textId="15267B83" w:rsidR="00E520A2" w:rsidRPr="00DD0FC5" w:rsidRDefault="00F469FC" w:rsidP="00E520A2">
      <w:pPr>
        <w:pStyle w:val="ListParagraph"/>
        <w:numPr>
          <w:ilvl w:val="0"/>
          <w:numId w:val="4"/>
        </w:numPr>
        <w:tabs>
          <w:tab w:val="left" w:pos="584"/>
          <w:tab w:val="left" w:pos="585"/>
        </w:tabs>
        <w:spacing w:before="1" w:line="477" w:lineRule="auto"/>
        <w:ind w:left="567" w:right="-38" w:hanging="598"/>
        <w:rPr>
          <w:sz w:val="20"/>
        </w:rPr>
      </w:pPr>
      <w:r w:rsidRPr="00DD0FC5">
        <w:rPr>
          <w:color w:val="050505"/>
          <w:sz w:val="20"/>
        </w:rPr>
        <w:t xml:space="preserve">The </w:t>
      </w:r>
      <w:proofErr w:type="spellStart"/>
      <w:r w:rsidRPr="00DD0FC5">
        <w:rPr>
          <w:color w:val="050505"/>
          <w:sz w:val="20"/>
        </w:rPr>
        <w:t>Organisation</w:t>
      </w:r>
      <w:proofErr w:type="spellEnd"/>
      <w:r w:rsidRPr="00DD0FC5">
        <w:rPr>
          <w:color w:val="050505"/>
          <w:sz w:val="20"/>
        </w:rPr>
        <w:t xml:space="preserve"> shall be</w:t>
      </w:r>
      <w:r w:rsidR="00E520A2" w:rsidRPr="00DD0FC5">
        <w:rPr>
          <w:color w:val="050505"/>
          <w:sz w:val="20"/>
        </w:rPr>
        <w:t xml:space="preserve"> </w:t>
      </w:r>
      <w:r w:rsidR="008C6E92" w:rsidRPr="00DD0FC5">
        <w:rPr>
          <w:color w:val="050505"/>
          <w:sz w:val="20"/>
        </w:rPr>
        <w:t>governed</w:t>
      </w:r>
      <w:r w:rsidR="00DD0FC5" w:rsidRPr="00DD0FC5">
        <w:rPr>
          <w:color w:val="050505"/>
          <w:sz w:val="20"/>
        </w:rPr>
        <w:t xml:space="preserve"> and administered by an executive committee, comprising: </w:t>
      </w:r>
    </w:p>
    <w:p w14:paraId="552A24E3" w14:textId="5A667C3C" w:rsidR="000B445B" w:rsidRPr="00DB61D7" w:rsidRDefault="00F469FC" w:rsidP="008C6E92">
      <w:pPr>
        <w:pStyle w:val="ListParagraph"/>
        <w:tabs>
          <w:tab w:val="left" w:pos="584"/>
          <w:tab w:val="left" w:pos="585"/>
        </w:tabs>
        <w:spacing w:before="1"/>
        <w:ind w:left="1309" w:right="-38" w:firstLine="0"/>
        <w:rPr>
          <w:sz w:val="20"/>
        </w:rPr>
      </w:pPr>
      <w:r w:rsidRPr="00DD0FC5">
        <w:rPr>
          <w:color w:val="050505"/>
          <w:sz w:val="20"/>
        </w:rPr>
        <w:t>President</w:t>
      </w:r>
    </w:p>
    <w:p w14:paraId="4CD600EB" w14:textId="77777777" w:rsidR="000B445B" w:rsidRPr="00DB61D7" w:rsidRDefault="00F469FC" w:rsidP="008C6E92">
      <w:pPr>
        <w:pStyle w:val="BodyText"/>
        <w:ind w:left="1310" w:right="7263"/>
      </w:pPr>
      <w:r w:rsidRPr="00DB61D7">
        <w:rPr>
          <w:color w:val="050505"/>
        </w:rPr>
        <w:t>Secretary Treasurer</w:t>
      </w:r>
    </w:p>
    <w:p w14:paraId="48EE09CB" w14:textId="2F852035" w:rsidR="00DB4672" w:rsidRDefault="00F469FC" w:rsidP="008C6E92">
      <w:pPr>
        <w:pStyle w:val="BodyText"/>
        <w:ind w:left="1304" w:right="5690" w:firstLine="4"/>
        <w:rPr>
          <w:color w:val="050505"/>
        </w:rPr>
      </w:pPr>
      <w:r w:rsidRPr="00DB61D7">
        <w:rPr>
          <w:color w:val="050505"/>
        </w:rPr>
        <w:t xml:space="preserve">Vice President Technology </w:t>
      </w:r>
    </w:p>
    <w:p w14:paraId="1B83FB19" w14:textId="5CC03F1A" w:rsidR="000B445B" w:rsidRPr="00DB61D7" w:rsidRDefault="00F469FC" w:rsidP="008C6E92">
      <w:pPr>
        <w:pStyle w:val="BodyText"/>
        <w:ind w:left="1304" w:right="5690" w:firstLine="4"/>
      </w:pPr>
      <w:r w:rsidRPr="00DB61D7">
        <w:rPr>
          <w:color w:val="050505"/>
        </w:rPr>
        <w:t>Past President</w:t>
      </w:r>
    </w:p>
    <w:p w14:paraId="68903949" w14:textId="77777777" w:rsidR="000B445B" w:rsidRPr="00DB61D7" w:rsidRDefault="000B445B">
      <w:pPr>
        <w:pStyle w:val="BodyText"/>
        <w:spacing w:before="9"/>
        <w:rPr>
          <w:sz w:val="17"/>
        </w:rPr>
      </w:pPr>
    </w:p>
    <w:p w14:paraId="7FF28A38" w14:textId="79439FEA" w:rsidR="000B445B" w:rsidRPr="00DB61D7" w:rsidRDefault="00F469FC">
      <w:pPr>
        <w:pStyle w:val="ListParagraph"/>
        <w:numPr>
          <w:ilvl w:val="0"/>
          <w:numId w:val="4"/>
        </w:numPr>
        <w:tabs>
          <w:tab w:val="left" w:pos="580"/>
        </w:tabs>
        <w:ind w:left="571" w:right="185" w:hanging="432"/>
        <w:rPr>
          <w:sz w:val="20"/>
        </w:rPr>
      </w:pPr>
      <w:r w:rsidRPr="00DB61D7">
        <w:rPr>
          <w:color w:val="050505"/>
          <w:sz w:val="20"/>
        </w:rPr>
        <w:t xml:space="preserve">The </w:t>
      </w:r>
      <w:r w:rsidRPr="00E520A2">
        <w:rPr>
          <w:b/>
          <w:bCs/>
          <w:color w:val="050505"/>
          <w:sz w:val="20"/>
        </w:rPr>
        <w:t>President</w:t>
      </w:r>
      <w:r w:rsidRPr="00DB61D7">
        <w:rPr>
          <w:color w:val="050505"/>
          <w:sz w:val="20"/>
        </w:rPr>
        <w:t xml:space="preserve"> shall preside at business meetings of the Executive Committee and of the Organisation as a whole, be responsible for the formation of </w:t>
      </w:r>
      <w:proofErr w:type="gramStart"/>
      <w:r w:rsidRPr="00DB61D7">
        <w:rPr>
          <w:color w:val="050505"/>
          <w:sz w:val="20"/>
        </w:rPr>
        <w:t>bye-laws</w:t>
      </w:r>
      <w:proofErr w:type="gramEnd"/>
      <w:r w:rsidRPr="00DB61D7">
        <w:rPr>
          <w:color w:val="050505"/>
          <w:sz w:val="20"/>
        </w:rPr>
        <w:t xml:space="preserve"> and policy, appoint and co­ ordinate committees, liaise with other organisations, shall arrange collaborative ventures with other Societies, and serve as an ex-officio member of all Temporary Committees of the Organisation.</w:t>
      </w:r>
      <w:r w:rsidR="009522DD">
        <w:rPr>
          <w:color w:val="050505"/>
          <w:sz w:val="20"/>
        </w:rPr>
        <w:t xml:space="preserve"> </w:t>
      </w:r>
      <w:r w:rsidR="003470F0">
        <w:rPr>
          <w:color w:val="050505"/>
          <w:sz w:val="20"/>
        </w:rPr>
        <w:t>The President</w:t>
      </w:r>
      <w:r w:rsidR="009522DD">
        <w:rPr>
          <w:color w:val="050505"/>
          <w:sz w:val="20"/>
        </w:rPr>
        <w:t xml:space="preserve"> </w:t>
      </w:r>
      <w:r w:rsidRPr="00DB61D7">
        <w:rPr>
          <w:color w:val="050505"/>
          <w:sz w:val="20"/>
        </w:rPr>
        <w:t>shall generally perform duties which pertain to the direction of the Organisation. The President shall be responsible for the technical programme of the Organisation and preside at technical meetings.</w:t>
      </w:r>
      <w:r w:rsidR="009522DD">
        <w:rPr>
          <w:color w:val="050505"/>
          <w:sz w:val="20"/>
        </w:rPr>
        <w:t xml:space="preserve"> </w:t>
      </w:r>
      <w:r w:rsidR="003470F0">
        <w:rPr>
          <w:color w:val="050505"/>
          <w:sz w:val="20"/>
        </w:rPr>
        <w:t>T</w:t>
      </w:r>
      <w:r w:rsidR="009522DD">
        <w:rPr>
          <w:color w:val="050505"/>
          <w:sz w:val="20"/>
        </w:rPr>
        <w:t>hey</w:t>
      </w:r>
      <w:r w:rsidR="003470F0">
        <w:rPr>
          <w:color w:val="050505"/>
          <w:sz w:val="20"/>
        </w:rPr>
        <w:t xml:space="preserve"> </w:t>
      </w:r>
      <w:r w:rsidRPr="00DB61D7">
        <w:rPr>
          <w:color w:val="050505"/>
          <w:sz w:val="20"/>
        </w:rPr>
        <w:t>shall be responsible for all general enquiries and correspondence addressed to the</w:t>
      </w:r>
      <w:r w:rsidRPr="00DB61D7">
        <w:rPr>
          <w:color w:val="050505"/>
          <w:spacing w:val="-14"/>
          <w:sz w:val="20"/>
        </w:rPr>
        <w:t xml:space="preserve"> </w:t>
      </w:r>
      <w:r w:rsidRPr="00DB61D7">
        <w:rPr>
          <w:color w:val="050505"/>
          <w:sz w:val="20"/>
        </w:rPr>
        <w:t>Organisation.</w:t>
      </w:r>
    </w:p>
    <w:p w14:paraId="16AD8B58" w14:textId="77777777" w:rsidR="000B445B" w:rsidRPr="00DB61D7" w:rsidRDefault="000B445B">
      <w:pPr>
        <w:pStyle w:val="BodyText"/>
        <w:rPr>
          <w:sz w:val="22"/>
        </w:rPr>
      </w:pPr>
    </w:p>
    <w:p w14:paraId="6A2CC5DD" w14:textId="7C09FD7A" w:rsidR="000B445B" w:rsidRPr="00DD0FC5" w:rsidRDefault="00F469FC" w:rsidP="00DD0FC5">
      <w:pPr>
        <w:pStyle w:val="ListParagraph"/>
        <w:numPr>
          <w:ilvl w:val="0"/>
          <w:numId w:val="4"/>
        </w:numPr>
        <w:tabs>
          <w:tab w:val="left" w:pos="575"/>
        </w:tabs>
        <w:ind w:left="570" w:right="186" w:hanging="432"/>
      </w:pPr>
      <w:bookmarkStart w:id="0" w:name="_Hlk20384605"/>
      <w:r w:rsidRPr="00DD0FC5">
        <w:rPr>
          <w:color w:val="050505"/>
          <w:sz w:val="20"/>
        </w:rPr>
        <w:t xml:space="preserve">The </w:t>
      </w:r>
      <w:r w:rsidRPr="00DD0FC5">
        <w:rPr>
          <w:b/>
          <w:bCs/>
          <w:color w:val="050505"/>
          <w:sz w:val="20"/>
        </w:rPr>
        <w:t>Vice President Technology</w:t>
      </w:r>
      <w:r w:rsidRPr="00DD0FC5">
        <w:rPr>
          <w:color w:val="050505"/>
          <w:sz w:val="20"/>
        </w:rPr>
        <w:t xml:space="preserve"> shall be responsible for the </w:t>
      </w:r>
      <w:r w:rsidR="00BE4368" w:rsidRPr="00DD0FC5">
        <w:rPr>
          <w:color w:val="050505"/>
          <w:sz w:val="20"/>
        </w:rPr>
        <w:t>o</w:t>
      </w:r>
      <w:r w:rsidRPr="00DD0FC5">
        <w:rPr>
          <w:color w:val="050505"/>
          <w:sz w:val="20"/>
        </w:rPr>
        <w:t xml:space="preserve">rganisation of the monthly technical meeting programme. </w:t>
      </w:r>
      <w:bookmarkEnd w:id="0"/>
    </w:p>
    <w:p w14:paraId="5F992CEE" w14:textId="77777777" w:rsidR="00DD0FC5" w:rsidRDefault="00DD0FC5" w:rsidP="00DD0FC5">
      <w:pPr>
        <w:pStyle w:val="ListParagraph"/>
      </w:pPr>
    </w:p>
    <w:p w14:paraId="36FDB654" w14:textId="310FBCF9" w:rsidR="000B445B" w:rsidRPr="00DB61D7" w:rsidRDefault="00F469FC">
      <w:pPr>
        <w:pStyle w:val="ListParagraph"/>
        <w:numPr>
          <w:ilvl w:val="0"/>
          <w:numId w:val="4"/>
        </w:numPr>
        <w:tabs>
          <w:tab w:val="left" w:pos="575"/>
        </w:tabs>
        <w:ind w:left="570" w:right="182" w:hanging="436"/>
        <w:rPr>
          <w:sz w:val="20"/>
        </w:rPr>
      </w:pPr>
      <w:bookmarkStart w:id="1" w:name="_Hlk20047036"/>
      <w:r w:rsidRPr="00DB61D7">
        <w:rPr>
          <w:color w:val="050505"/>
          <w:sz w:val="20"/>
        </w:rPr>
        <w:t xml:space="preserve">The </w:t>
      </w:r>
      <w:r w:rsidRPr="002E3128">
        <w:rPr>
          <w:b/>
          <w:bCs/>
          <w:color w:val="050505"/>
          <w:sz w:val="20"/>
        </w:rPr>
        <w:t>Secretary</w:t>
      </w:r>
      <w:r w:rsidRPr="00DB61D7">
        <w:rPr>
          <w:color w:val="050505"/>
          <w:sz w:val="20"/>
        </w:rPr>
        <w:t xml:space="preserve"> shall serve meetings of the Executive Committee by providing an agenda and minutes, whip, research on specified topics and prepare an annual report.</w:t>
      </w:r>
      <w:r w:rsidR="009522DD">
        <w:rPr>
          <w:color w:val="050505"/>
          <w:sz w:val="20"/>
        </w:rPr>
        <w:t xml:space="preserve"> </w:t>
      </w:r>
      <w:r w:rsidR="003470F0">
        <w:rPr>
          <w:color w:val="050505"/>
          <w:sz w:val="20"/>
        </w:rPr>
        <w:t>T</w:t>
      </w:r>
      <w:r w:rsidR="009522DD">
        <w:rPr>
          <w:color w:val="050505"/>
          <w:sz w:val="20"/>
        </w:rPr>
        <w:t>hey</w:t>
      </w:r>
      <w:r w:rsidR="003470F0">
        <w:rPr>
          <w:color w:val="050505"/>
          <w:sz w:val="20"/>
        </w:rPr>
        <w:t xml:space="preserve"> </w:t>
      </w:r>
      <w:proofErr w:type="gramStart"/>
      <w:r w:rsidRPr="00DB61D7">
        <w:rPr>
          <w:color w:val="050505"/>
          <w:sz w:val="20"/>
        </w:rPr>
        <w:t>shall  be</w:t>
      </w:r>
      <w:proofErr w:type="gramEnd"/>
      <w:r w:rsidRPr="00DB61D7">
        <w:rPr>
          <w:color w:val="050505"/>
          <w:sz w:val="20"/>
        </w:rPr>
        <w:t xml:space="preserve"> responsible for the editorial content of the principal newsletter including information about the Organisation and its events.</w:t>
      </w:r>
      <w:r w:rsidR="009522DD">
        <w:rPr>
          <w:color w:val="050505"/>
          <w:sz w:val="20"/>
        </w:rPr>
        <w:t xml:space="preserve"> </w:t>
      </w:r>
      <w:r w:rsidR="003470F0">
        <w:rPr>
          <w:color w:val="050505"/>
          <w:sz w:val="20"/>
        </w:rPr>
        <w:t xml:space="preserve">The Secretary </w:t>
      </w:r>
      <w:r w:rsidRPr="00DB61D7">
        <w:rPr>
          <w:color w:val="050505"/>
          <w:sz w:val="20"/>
        </w:rPr>
        <w:t>shall be responsible for the reproduction and distribution of the said newsletter to the membership.</w:t>
      </w:r>
      <w:r w:rsidR="009522DD">
        <w:rPr>
          <w:color w:val="050505"/>
          <w:sz w:val="20"/>
        </w:rPr>
        <w:t xml:space="preserve"> </w:t>
      </w:r>
      <w:r w:rsidR="003470F0">
        <w:rPr>
          <w:color w:val="050505"/>
          <w:sz w:val="20"/>
        </w:rPr>
        <w:t>T</w:t>
      </w:r>
      <w:r w:rsidR="009522DD">
        <w:rPr>
          <w:color w:val="050505"/>
          <w:sz w:val="20"/>
        </w:rPr>
        <w:t>hey</w:t>
      </w:r>
      <w:r w:rsidR="003470F0">
        <w:rPr>
          <w:color w:val="050505"/>
          <w:sz w:val="20"/>
        </w:rPr>
        <w:t xml:space="preserve"> </w:t>
      </w:r>
      <w:r w:rsidRPr="00DB61D7">
        <w:rPr>
          <w:color w:val="050505"/>
          <w:sz w:val="20"/>
        </w:rPr>
        <w:t>shall assume the duties of the President and the Vice President Technology in their</w:t>
      </w:r>
      <w:r w:rsidRPr="00DB61D7">
        <w:rPr>
          <w:color w:val="050505"/>
          <w:spacing w:val="4"/>
          <w:sz w:val="20"/>
        </w:rPr>
        <w:t xml:space="preserve"> </w:t>
      </w:r>
      <w:r w:rsidRPr="00DB61D7">
        <w:rPr>
          <w:color w:val="050505"/>
          <w:sz w:val="20"/>
        </w:rPr>
        <w:t>absence.</w:t>
      </w:r>
    </w:p>
    <w:bookmarkEnd w:id="1"/>
    <w:p w14:paraId="3E4879D3" w14:textId="77777777" w:rsidR="000B445B" w:rsidRPr="00DB61D7" w:rsidRDefault="000B445B">
      <w:pPr>
        <w:pStyle w:val="BodyText"/>
        <w:spacing w:before="9"/>
        <w:rPr>
          <w:sz w:val="12"/>
        </w:rPr>
      </w:pPr>
    </w:p>
    <w:p w14:paraId="5C940FC4" w14:textId="1F46C825" w:rsidR="00EF5B2A" w:rsidRPr="00EF5B2A" w:rsidRDefault="00F469FC" w:rsidP="00EF5B2A">
      <w:pPr>
        <w:pStyle w:val="ListParagraph"/>
        <w:numPr>
          <w:ilvl w:val="0"/>
          <w:numId w:val="4"/>
        </w:numPr>
        <w:tabs>
          <w:tab w:val="left" w:pos="604"/>
        </w:tabs>
        <w:spacing w:before="96" w:line="237" w:lineRule="auto"/>
        <w:ind w:left="601" w:right="197" w:hanging="436"/>
        <w:rPr>
          <w:sz w:val="20"/>
        </w:rPr>
      </w:pPr>
      <w:r w:rsidRPr="00DB61D7">
        <w:rPr>
          <w:color w:val="050505"/>
          <w:sz w:val="20"/>
        </w:rPr>
        <w:lastRenderedPageBreak/>
        <w:t>The</w:t>
      </w:r>
      <w:r w:rsidR="002E3128">
        <w:rPr>
          <w:color w:val="050505"/>
          <w:sz w:val="20"/>
        </w:rPr>
        <w:t xml:space="preserve"> </w:t>
      </w:r>
      <w:r w:rsidRPr="002E3128">
        <w:rPr>
          <w:b/>
          <w:bCs/>
          <w:color w:val="050505"/>
          <w:sz w:val="20"/>
        </w:rPr>
        <w:t>Treasurer</w:t>
      </w:r>
      <w:r w:rsidRPr="00DB61D7">
        <w:rPr>
          <w:color w:val="050505"/>
          <w:sz w:val="20"/>
        </w:rPr>
        <w:t xml:space="preserve"> shall be responsible for financial transactions </w:t>
      </w:r>
      <w:proofErr w:type="spellStart"/>
      <w:r w:rsidRPr="00DB61D7">
        <w:rPr>
          <w:color w:val="050505"/>
          <w:sz w:val="20"/>
        </w:rPr>
        <w:t>authorised</w:t>
      </w:r>
      <w:proofErr w:type="spellEnd"/>
      <w:r w:rsidRPr="00DB61D7">
        <w:rPr>
          <w:color w:val="050505"/>
          <w:sz w:val="20"/>
        </w:rPr>
        <w:t xml:space="preserve"> by the Executive Committee</w:t>
      </w:r>
      <w:r w:rsidR="003470F0">
        <w:rPr>
          <w:color w:val="050505"/>
          <w:sz w:val="20"/>
        </w:rPr>
        <w:t>.  They</w:t>
      </w:r>
      <w:r w:rsidRPr="00DB61D7">
        <w:rPr>
          <w:color w:val="050505"/>
          <w:sz w:val="20"/>
        </w:rPr>
        <w:t xml:space="preserve"> shall maintain the accounts of the Organisation, prepare statements of the financial status of the Organisation as required, and liaise with taxation authorities. All cheques for disbursements require the signatures of two members of the Executive</w:t>
      </w:r>
      <w:r w:rsidRPr="00DB61D7">
        <w:rPr>
          <w:color w:val="050505"/>
          <w:spacing w:val="10"/>
          <w:sz w:val="20"/>
        </w:rPr>
        <w:t xml:space="preserve"> </w:t>
      </w:r>
      <w:r w:rsidRPr="00DB61D7">
        <w:rPr>
          <w:color w:val="050505"/>
          <w:sz w:val="20"/>
        </w:rPr>
        <w:t>Committee.</w:t>
      </w:r>
    </w:p>
    <w:p w14:paraId="372DC239" w14:textId="77777777" w:rsidR="00EF5B2A" w:rsidRPr="00EF5B2A" w:rsidRDefault="00EF5B2A" w:rsidP="00EF5B2A">
      <w:pPr>
        <w:pStyle w:val="ListParagraph"/>
        <w:rPr>
          <w:rFonts w:ascii="Arial Narrow" w:hAnsi="Arial Narrow"/>
          <w:b/>
          <w:spacing w:val="-3"/>
          <w:u w:val="single"/>
        </w:rPr>
      </w:pPr>
    </w:p>
    <w:p w14:paraId="48C6C022" w14:textId="174BB857" w:rsidR="000B445B" w:rsidRPr="00B46C98" w:rsidRDefault="00F469FC">
      <w:pPr>
        <w:pStyle w:val="ListParagraph"/>
        <w:numPr>
          <w:ilvl w:val="0"/>
          <w:numId w:val="4"/>
        </w:numPr>
        <w:tabs>
          <w:tab w:val="left" w:pos="594"/>
        </w:tabs>
        <w:ind w:left="587" w:right="202" w:hanging="434"/>
        <w:rPr>
          <w:sz w:val="20"/>
        </w:rPr>
      </w:pPr>
      <w:r w:rsidRPr="00DB61D7">
        <w:rPr>
          <w:color w:val="050505"/>
          <w:sz w:val="20"/>
        </w:rPr>
        <w:t xml:space="preserve">The </w:t>
      </w:r>
      <w:r w:rsidRPr="002E37ED">
        <w:rPr>
          <w:b/>
          <w:bCs/>
          <w:color w:val="050505"/>
          <w:sz w:val="20"/>
        </w:rPr>
        <w:t>Past President</w:t>
      </w:r>
      <w:r w:rsidRPr="00DB61D7">
        <w:rPr>
          <w:color w:val="050505"/>
          <w:sz w:val="20"/>
        </w:rPr>
        <w:t xml:space="preserve">, an ex-officio member of the Executive Committee, shall be responsible for soliciting nominations for the Executive Committee, for arranging ballots where necessary, for proposing awards, and for practical aspects of changes in </w:t>
      </w:r>
      <w:proofErr w:type="gramStart"/>
      <w:r w:rsidRPr="00DB61D7">
        <w:rPr>
          <w:color w:val="050505"/>
          <w:sz w:val="20"/>
        </w:rPr>
        <w:t>bye-laws</w:t>
      </w:r>
      <w:proofErr w:type="gramEnd"/>
      <w:r w:rsidRPr="00DB61D7">
        <w:rPr>
          <w:color w:val="050505"/>
          <w:sz w:val="20"/>
        </w:rPr>
        <w:t xml:space="preserve"> and</w:t>
      </w:r>
      <w:r w:rsidRPr="00DB61D7">
        <w:rPr>
          <w:color w:val="050505"/>
          <w:spacing w:val="-13"/>
          <w:sz w:val="20"/>
        </w:rPr>
        <w:t xml:space="preserve"> </w:t>
      </w:r>
      <w:r w:rsidRPr="00DB61D7">
        <w:rPr>
          <w:color w:val="050505"/>
          <w:sz w:val="20"/>
        </w:rPr>
        <w:t>policy.</w:t>
      </w:r>
    </w:p>
    <w:p w14:paraId="41B72D4B" w14:textId="77777777" w:rsidR="00B46C98" w:rsidRPr="00B46C98" w:rsidRDefault="00B46C98" w:rsidP="00B46C98">
      <w:pPr>
        <w:pStyle w:val="ListParagraph"/>
        <w:rPr>
          <w:sz w:val="20"/>
        </w:rPr>
      </w:pPr>
    </w:p>
    <w:p w14:paraId="7E461F6D" w14:textId="1C252407" w:rsidR="0059554A" w:rsidRPr="008C6E92" w:rsidRDefault="0059554A" w:rsidP="00C77910">
      <w:pPr>
        <w:pStyle w:val="ListParagraph"/>
        <w:numPr>
          <w:ilvl w:val="0"/>
          <w:numId w:val="4"/>
        </w:numPr>
        <w:tabs>
          <w:tab w:val="left" w:pos="594"/>
        </w:tabs>
        <w:ind w:left="587" w:right="202" w:hanging="434"/>
        <w:rPr>
          <w:sz w:val="18"/>
          <w:szCs w:val="20"/>
        </w:rPr>
      </w:pPr>
      <w:r w:rsidRPr="008C6E92">
        <w:rPr>
          <w:sz w:val="20"/>
          <w:szCs w:val="20"/>
        </w:rPr>
        <w:t xml:space="preserve">Non-Executive roles, as identified by the President, will be executed by designated members of the Sub-Committee. These Non-Executive roles include (but are not limited to) the following: </w:t>
      </w:r>
    </w:p>
    <w:p w14:paraId="633086F7" w14:textId="77777777" w:rsidR="0059554A" w:rsidRPr="008C6E92" w:rsidRDefault="0059554A" w:rsidP="0059554A">
      <w:pPr>
        <w:ind w:left="720"/>
        <w:rPr>
          <w:sz w:val="20"/>
          <w:szCs w:val="20"/>
        </w:rPr>
      </w:pPr>
      <w:r w:rsidRPr="008C6E92">
        <w:rPr>
          <w:sz w:val="20"/>
          <w:szCs w:val="20"/>
        </w:rPr>
        <w:t>Seminars Officer(s)</w:t>
      </w:r>
    </w:p>
    <w:p w14:paraId="57B6A0FF" w14:textId="77777777" w:rsidR="0059554A" w:rsidRPr="008C6E92" w:rsidRDefault="0059554A" w:rsidP="0059554A">
      <w:pPr>
        <w:ind w:left="720"/>
        <w:rPr>
          <w:sz w:val="20"/>
          <w:szCs w:val="20"/>
        </w:rPr>
      </w:pPr>
      <w:r w:rsidRPr="008C6E92">
        <w:rPr>
          <w:sz w:val="20"/>
          <w:szCs w:val="20"/>
        </w:rPr>
        <w:t>University Liaison Officer(s)</w:t>
      </w:r>
    </w:p>
    <w:p w14:paraId="144B4CBA" w14:textId="77777777" w:rsidR="0059554A" w:rsidRPr="008C6E92" w:rsidRDefault="0059554A" w:rsidP="0059554A">
      <w:pPr>
        <w:ind w:left="720"/>
        <w:rPr>
          <w:sz w:val="20"/>
          <w:szCs w:val="20"/>
        </w:rPr>
      </w:pPr>
      <w:r w:rsidRPr="008C6E92">
        <w:rPr>
          <w:sz w:val="20"/>
          <w:szCs w:val="20"/>
        </w:rPr>
        <w:t>Sponsorship Officer(s)</w:t>
      </w:r>
    </w:p>
    <w:p w14:paraId="27CB393D" w14:textId="77777777" w:rsidR="0059554A" w:rsidRPr="008C6E92" w:rsidRDefault="0059554A" w:rsidP="0059554A">
      <w:pPr>
        <w:ind w:left="720"/>
        <w:rPr>
          <w:sz w:val="20"/>
          <w:szCs w:val="20"/>
        </w:rPr>
      </w:pPr>
      <w:r w:rsidRPr="008C6E92">
        <w:rPr>
          <w:sz w:val="20"/>
          <w:szCs w:val="20"/>
        </w:rPr>
        <w:t>Media &amp; Communications Officer(s)</w:t>
      </w:r>
    </w:p>
    <w:p w14:paraId="3A5F9F72" w14:textId="77777777" w:rsidR="0059554A" w:rsidRPr="008C6E92" w:rsidRDefault="0059554A" w:rsidP="0059554A">
      <w:pPr>
        <w:ind w:left="720"/>
        <w:rPr>
          <w:sz w:val="20"/>
          <w:szCs w:val="20"/>
        </w:rPr>
      </w:pPr>
      <w:r w:rsidRPr="008C6E92">
        <w:rPr>
          <w:sz w:val="20"/>
          <w:szCs w:val="20"/>
        </w:rPr>
        <w:t>Devex Representative(s)</w:t>
      </w:r>
    </w:p>
    <w:p w14:paraId="01749A6E" w14:textId="77777777" w:rsidR="0059554A" w:rsidRPr="00C77910" w:rsidRDefault="0059554A" w:rsidP="0059554A">
      <w:pPr>
        <w:ind w:left="720"/>
        <w:rPr>
          <w:sz w:val="20"/>
          <w:szCs w:val="20"/>
        </w:rPr>
      </w:pPr>
      <w:r w:rsidRPr="008C6E92">
        <w:rPr>
          <w:sz w:val="20"/>
          <w:szCs w:val="20"/>
        </w:rPr>
        <w:t>Student Representative(s)</w:t>
      </w:r>
    </w:p>
    <w:p w14:paraId="41BC2CC1" w14:textId="77777777" w:rsidR="0059554A" w:rsidRDefault="0059554A" w:rsidP="0059554A">
      <w:pPr>
        <w:tabs>
          <w:tab w:val="left" w:pos="594"/>
        </w:tabs>
        <w:ind w:right="202"/>
        <w:rPr>
          <w:sz w:val="20"/>
          <w:highlight w:val="yellow"/>
        </w:rPr>
      </w:pPr>
    </w:p>
    <w:p w14:paraId="7F362BE6" w14:textId="7A5224DC" w:rsidR="000B445B" w:rsidRPr="00DB61D7" w:rsidRDefault="00F469FC">
      <w:pPr>
        <w:pStyle w:val="Heading2"/>
        <w:spacing w:before="167"/>
      </w:pPr>
      <w:r w:rsidRPr="00DB61D7">
        <w:rPr>
          <w:color w:val="050505"/>
        </w:rPr>
        <w:t xml:space="preserve">ARTICLE </w:t>
      </w:r>
      <w:r w:rsidR="003470F0">
        <w:rPr>
          <w:color w:val="050505"/>
        </w:rPr>
        <w:t xml:space="preserve">8 </w:t>
      </w:r>
      <w:r w:rsidRPr="00DB61D7">
        <w:rPr>
          <w:color w:val="050505"/>
        </w:rPr>
        <w:t>- TERM OF OFFICE</w:t>
      </w:r>
    </w:p>
    <w:p w14:paraId="5C3F19C1" w14:textId="77777777" w:rsidR="000B445B" w:rsidRPr="00DB61D7" w:rsidRDefault="000B445B">
      <w:pPr>
        <w:pStyle w:val="BodyText"/>
        <w:rPr>
          <w:b/>
          <w:sz w:val="22"/>
        </w:rPr>
      </w:pPr>
    </w:p>
    <w:p w14:paraId="56EC10B1" w14:textId="7FC70291" w:rsidR="000B445B" w:rsidRPr="00DB61D7" w:rsidRDefault="00F469FC">
      <w:pPr>
        <w:pStyle w:val="BodyText"/>
        <w:ind w:left="510" w:right="203" w:firstLine="6"/>
        <w:jc w:val="both"/>
      </w:pPr>
      <w:r w:rsidRPr="00DB61D7">
        <w:rPr>
          <w:color w:val="050505"/>
        </w:rPr>
        <w:t>The term of office for all officers shall be two years, beginning immediately after an Annual General Meeting of the Organisation and ending at the Annual General meeting two years thereafter.</w:t>
      </w:r>
    </w:p>
    <w:p w14:paraId="39492F8B" w14:textId="77777777" w:rsidR="000B445B" w:rsidRPr="00DB61D7" w:rsidRDefault="000B445B">
      <w:pPr>
        <w:pStyle w:val="BodyText"/>
        <w:rPr>
          <w:sz w:val="22"/>
        </w:rPr>
      </w:pPr>
    </w:p>
    <w:p w14:paraId="6580CAAE" w14:textId="4DA29761" w:rsidR="000B445B" w:rsidRPr="00DB61D7" w:rsidRDefault="00F469FC">
      <w:pPr>
        <w:pStyle w:val="Heading2"/>
        <w:ind w:left="141"/>
      </w:pPr>
      <w:r w:rsidRPr="00DB61D7">
        <w:rPr>
          <w:color w:val="050505"/>
        </w:rPr>
        <w:t xml:space="preserve">ARTICLE </w:t>
      </w:r>
      <w:r w:rsidR="003470F0">
        <w:rPr>
          <w:color w:val="050505"/>
        </w:rPr>
        <w:t xml:space="preserve">9 </w:t>
      </w:r>
      <w:r w:rsidRPr="00DB61D7">
        <w:rPr>
          <w:color w:val="050505"/>
        </w:rPr>
        <w:t>-</w:t>
      </w:r>
      <w:r w:rsidR="003470F0">
        <w:rPr>
          <w:color w:val="050505"/>
        </w:rPr>
        <w:t xml:space="preserve"> </w:t>
      </w:r>
      <w:r w:rsidRPr="00DB61D7">
        <w:rPr>
          <w:color w:val="050505"/>
        </w:rPr>
        <w:t>ELECTION AND APPOINTMENT OF OFFICERS</w:t>
      </w:r>
    </w:p>
    <w:p w14:paraId="3EBDDF15" w14:textId="77777777" w:rsidR="000B445B" w:rsidRPr="00DB61D7" w:rsidRDefault="000B445B">
      <w:pPr>
        <w:pStyle w:val="BodyText"/>
        <w:spacing w:before="10"/>
        <w:rPr>
          <w:b/>
          <w:sz w:val="19"/>
        </w:rPr>
      </w:pPr>
    </w:p>
    <w:p w14:paraId="1523FA87" w14:textId="77777777" w:rsidR="000B445B" w:rsidRPr="00DB61D7" w:rsidRDefault="00F469FC">
      <w:pPr>
        <w:pStyle w:val="ListParagraph"/>
        <w:numPr>
          <w:ilvl w:val="0"/>
          <w:numId w:val="3"/>
        </w:numPr>
        <w:tabs>
          <w:tab w:val="left" w:pos="508"/>
        </w:tabs>
        <w:ind w:right="201" w:hanging="366"/>
        <w:rPr>
          <w:color w:val="050505"/>
          <w:sz w:val="20"/>
        </w:rPr>
      </w:pPr>
      <w:r w:rsidRPr="00DB61D7">
        <w:rPr>
          <w:color w:val="050505"/>
          <w:sz w:val="20"/>
        </w:rPr>
        <w:t xml:space="preserve">Two months before the Annual General meeting the Past President shall solicit nominations from the membership at large for vacant positions on the Executive Committee in the next </w:t>
      </w:r>
      <w:proofErr w:type="spellStart"/>
      <w:r w:rsidRPr="00DB61D7">
        <w:rPr>
          <w:color w:val="050505"/>
          <w:sz w:val="20"/>
        </w:rPr>
        <w:t>organisational</w:t>
      </w:r>
      <w:proofErr w:type="spellEnd"/>
      <w:r w:rsidRPr="00DB61D7">
        <w:rPr>
          <w:color w:val="050505"/>
          <w:spacing w:val="-14"/>
          <w:sz w:val="20"/>
        </w:rPr>
        <w:t xml:space="preserve"> </w:t>
      </w:r>
      <w:r w:rsidRPr="00DB61D7">
        <w:rPr>
          <w:color w:val="050505"/>
          <w:sz w:val="20"/>
        </w:rPr>
        <w:t>year.</w:t>
      </w:r>
    </w:p>
    <w:p w14:paraId="0B4D3CB0" w14:textId="77777777" w:rsidR="000B445B" w:rsidRPr="000B03C8" w:rsidRDefault="000B445B">
      <w:pPr>
        <w:pStyle w:val="BodyText"/>
        <w:spacing w:before="11"/>
        <w:rPr>
          <w:sz w:val="17"/>
        </w:rPr>
      </w:pPr>
    </w:p>
    <w:p w14:paraId="2D1DD274" w14:textId="77777777" w:rsidR="000B445B" w:rsidRPr="00DB61D7" w:rsidRDefault="00F469FC" w:rsidP="000B03C8">
      <w:pPr>
        <w:pStyle w:val="ListParagraph"/>
        <w:numPr>
          <w:ilvl w:val="0"/>
          <w:numId w:val="3"/>
        </w:numPr>
        <w:ind w:left="426" w:right="212" w:hanging="426"/>
        <w:rPr>
          <w:color w:val="050505"/>
          <w:sz w:val="20"/>
        </w:rPr>
      </w:pPr>
      <w:r w:rsidRPr="000B03C8">
        <w:rPr>
          <w:color w:val="050505"/>
          <w:sz w:val="20"/>
        </w:rPr>
        <w:t>A</w:t>
      </w:r>
      <w:r w:rsidRPr="00DB61D7">
        <w:rPr>
          <w:b/>
          <w:color w:val="050505"/>
          <w:sz w:val="20"/>
        </w:rPr>
        <w:t xml:space="preserve"> </w:t>
      </w:r>
      <w:r w:rsidRPr="00DB61D7">
        <w:rPr>
          <w:color w:val="050505"/>
          <w:sz w:val="20"/>
        </w:rPr>
        <w:t xml:space="preserve">nomination shall be valid only if it is proposed and seconded by members of the Organisation and </w:t>
      </w:r>
      <w:r w:rsidRPr="000B03C8">
        <w:rPr>
          <w:color w:val="050505"/>
          <w:sz w:val="20"/>
        </w:rPr>
        <w:t>if the</w:t>
      </w:r>
      <w:r w:rsidRPr="00DB61D7">
        <w:rPr>
          <w:color w:val="050505"/>
          <w:sz w:val="20"/>
        </w:rPr>
        <w:t xml:space="preserve"> nominee himself is a member of the Organisation and assents to the</w:t>
      </w:r>
      <w:r w:rsidRPr="00DB61D7">
        <w:rPr>
          <w:color w:val="050505"/>
          <w:spacing w:val="-18"/>
          <w:sz w:val="20"/>
        </w:rPr>
        <w:t xml:space="preserve"> </w:t>
      </w:r>
      <w:r w:rsidRPr="00DB61D7">
        <w:rPr>
          <w:color w:val="050505"/>
          <w:sz w:val="20"/>
        </w:rPr>
        <w:t>nomination.</w:t>
      </w:r>
    </w:p>
    <w:p w14:paraId="6C1F6D8D" w14:textId="77777777" w:rsidR="000B445B" w:rsidRPr="00DB61D7" w:rsidRDefault="000B445B">
      <w:pPr>
        <w:pStyle w:val="BodyText"/>
        <w:rPr>
          <w:sz w:val="22"/>
        </w:rPr>
      </w:pPr>
    </w:p>
    <w:p w14:paraId="70193597" w14:textId="3E11FF8C" w:rsidR="000B445B" w:rsidRDefault="00F469FC">
      <w:pPr>
        <w:pStyle w:val="ListParagraph"/>
        <w:numPr>
          <w:ilvl w:val="0"/>
          <w:numId w:val="3"/>
        </w:numPr>
        <w:tabs>
          <w:tab w:val="left" w:pos="508"/>
        </w:tabs>
        <w:spacing w:before="1"/>
        <w:ind w:right="195" w:hanging="367"/>
        <w:rPr>
          <w:color w:val="050505"/>
          <w:sz w:val="20"/>
        </w:rPr>
      </w:pPr>
      <w:r w:rsidRPr="00DB61D7">
        <w:rPr>
          <w:color w:val="050505"/>
          <w:sz w:val="20"/>
        </w:rPr>
        <w:t>The Past President is responsible for verifying the qualifications of nominees, proposers and seconders.</w:t>
      </w:r>
    </w:p>
    <w:p w14:paraId="4014B94E" w14:textId="77777777" w:rsidR="001F33D9" w:rsidRPr="001F33D9" w:rsidRDefault="001F33D9" w:rsidP="001F33D9">
      <w:pPr>
        <w:pStyle w:val="ListParagraph"/>
        <w:rPr>
          <w:color w:val="050505"/>
          <w:sz w:val="20"/>
        </w:rPr>
      </w:pPr>
    </w:p>
    <w:p w14:paraId="69066B79" w14:textId="77777777" w:rsidR="000B445B" w:rsidRPr="00DB61D7" w:rsidRDefault="00F469FC" w:rsidP="008C6E92">
      <w:pPr>
        <w:pStyle w:val="ListParagraph"/>
        <w:numPr>
          <w:ilvl w:val="0"/>
          <w:numId w:val="3"/>
        </w:numPr>
        <w:tabs>
          <w:tab w:val="left" w:pos="993"/>
        </w:tabs>
        <w:spacing w:before="80"/>
        <w:ind w:left="426" w:right="185" w:hanging="426"/>
        <w:rPr>
          <w:color w:val="050505"/>
          <w:sz w:val="20"/>
        </w:rPr>
      </w:pPr>
      <w:r w:rsidRPr="00DB61D7">
        <w:rPr>
          <w:color w:val="050505"/>
          <w:sz w:val="20"/>
        </w:rPr>
        <w:t>In the event of that the number of nominations received is in excess of the number of vacant offices, the Past President shall convene a Nominating Committee comprising himself and two members other than the current officers, nominees, proposers and seconders. The Nominating Committee shall be disbanded at the next Annual General Meeting of the</w:t>
      </w:r>
      <w:r w:rsidRPr="00DB61D7">
        <w:rPr>
          <w:color w:val="050505"/>
          <w:spacing w:val="-19"/>
          <w:sz w:val="20"/>
        </w:rPr>
        <w:t xml:space="preserve"> </w:t>
      </w:r>
      <w:proofErr w:type="spellStart"/>
      <w:r w:rsidRPr="00DB61D7">
        <w:rPr>
          <w:color w:val="050505"/>
          <w:spacing w:val="-7"/>
          <w:sz w:val="20"/>
        </w:rPr>
        <w:t>Organisation</w:t>
      </w:r>
      <w:proofErr w:type="spellEnd"/>
      <w:r w:rsidRPr="00DB61D7">
        <w:rPr>
          <w:color w:val="414141"/>
          <w:spacing w:val="-7"/>
          <w:sz w:val="20"/>
        </w:rPr>
        <w:t>.</w:t>
      </w:r>
    </w:p>
    <w:p w14:paraId="3655DE9E" w14:textId="77777777" w:rsidR="000B445B" w:rsidRPr="00DB61D7" w:rsidRDefault="000B445B" w:rsidP="00B22641">
      <w:pPr>
        <w:pStyle w:val="BodyText"/>
        <w:tabs>
          <w:tab w:val="left" w:pos="993"/>
        </w:tabs>
        <w:ind w:hanging="383"/>
        <w:rPr>
          <w:sz w:val="22"/>
        </w:rPr>
      </w:pPr>
    </w:p>
    <w:p w14:paraId="14010B79" w14:textId="77777777" w:rsidR="000B445B" w:rsidRPr="00DB61D7" w:rsidRDefault="00F469FC" w:rsidP="008C6E92">
      <w:pPr>
        <w:pStyle w:val="ListParagraph"/>
        <w:numPr>
          <w:ilvl w:val="0"/>
          <w:numId w:val="3"/>
        </w:numPr>
        <w:tabs>
          <w:tab w:val="left" w:pos="993"/>
        </w:tabs>
        <w:spacing w:line="237" w:lineRule="auto"/>
        <w:ind w:left="426" w:right="185" w:hanging="426"/>
        <w:rPr>
          <w:color w:val="050505"/>
          <w:sz w:val="20"/>
        </w:rPr>
      </w:pPr>
      <w:r w:rsidRPr="00DB61D7">
        <w:rPr>
          <w:color w:val="050505"/>
          <w:sz w:val="20"/>
        </w:rPr>
        <w:t>The Nominating Committee shall prepare a ballot sheet for distribution to the membership three weeks prior to the Annual General meeting. No more than two candidates shall be nominated for any given</w:t>
      </w:r>
      <w:r w:rsidRPr="00DB61D7">
        <w:rPr>
          <w:color w:val="050505"/>
          <w:spacing w:val="-17"/>
          <w:sz w:val="20"/>
        </w:rPr>
        <w:t xml:space="preserve"> </w:t>
      </w:r>
      <w:r w:rsidRPr="00DB61D7">
        <w:rPr>
          <w:color w:val="050505"/>
          <w:sz w:val="20"/>
        </w:rPr>
        <w:t>office.</w:t>
      </w:r>
    </w:p>
    <w:p w14:paraId="0721DBEE" w14:textId="77777777" w:rsidR="000B445B" w:rsidRPr="00DB61D7" w:rsidRDefault="000B445B" w:rsidP="008C6E92">
      <w:pPr>
        <w:pStyle w:val="BodyText"/>
        <w:tabs>
          <w:tab w:val="left" w:pos="993"/>
        </w:tabs>
        <w:ind w:left="426" w:hanging="426"/>
        <w:rPr>
          <w:sz w:val="22"/>
        </w:rPr>
      </w:pPr>
    </w:p>
    <w:p w14:paraId="268CA818" w14:textId="77777777" w:rsidR="000B445B" w:rsidRPr="00DB61D7" w:rsidRDefault="00F469FC" w:rsidP="008C6E92">
      <w:pPr>
        <w:pStyle w:val="ListParagraph"/>
        <w:numPr>
          <w:ilvl w:val="0"/>
          <w:numId w:val="3"/>
        </w:numPr>
        <w:tabs>
          <w:tab w:val="left" w:pos="993"/>
        </w:tabs>
        <w:ind w:left="426" w:hanging="426"/>
        <w:rPr>
          <w:color w:val="050505"/>
          <w:sz w:val="20"/>
        </w:rPr>
      </w:pPr>
      <w:r w:rsidRPr="00DB61D7">
        <w:rPr>
          <w:color w:val="050505"/>
          <w:sz w:val="20"/>
        </w:rPr>
        <w:t>Each member of the Organisation will be allowed one vote for each</w:t>
      </w:r>
      <w:r w:rsidRPr="00DB61D7">
        <w:rPr>
          <w:color w:val="050505"/>
          <w:spacing w:val="-40"/>
          <w:sz w:val="20"/>
        </w:rPr>
        <w:t xml:space="preserve"> </w:t>
      </w:r>
      <w:r w:rsidRPr="00DB61D7">
        <w:rPr>
          <w:color w:val="050505"/>
          <w:sz w:val="20"/>
        </w:rPr>
        <w:t>contested office.</w:t>
      </w:r>
    </w:p>
    <w:p w14:paraId="7D196E0B" w14:textId="77777777" w:rsidR="000B445B" w:rsidRPr="00DB61D7" w:rsidRDefault="000B445B" w:rsidP="008C6E92">
      <w:pPr>
        <w:pStyle w:val="BodyText"/>
        <w:tabs>
          <w:tab w:val="left" w:pos="993"/>
        </w:tabs>
        <w:ind w:left="426" w:hanging="426"/>
        <w:rPr>
          <w:sz w:val="22"/>
        </w:rPr>
      </w:pPr>
    </w:p>
    <w:p w14:paraId="2A13467D" w14:textId="77777777" w:rsidR="000B445B" w:rsidRPr="00DB61D7" w:rsidRDefault="00F469FC" w:rsidP="008C6E92">
      <w:pPr>
        <w:pStyle w:val="ListParagraph"/>
        <w:numPr>
          <w:ilvl w:val="0"/>
          <w:numId w:val="3"/>
        </w:numPr>
        <w:tabs>
          <w:tab w:val="left" w:pos="993"/>
        </w:tabs>
        <w:ind w:left="426" w:right="193" w:hanging="426"/>
        <w:rPr>
          <w:color w:val="050505"/>
          <w:sz w:val="20"/>
        </w:rPr>
      </w:pPr>
      <w:r w:rsidRPr="00DB61D7">
        <w:rPr>
          <w:color w:val="050505"/>
          <w:sz w:val="20"/>
        </w:rPr>
        <w:t>Elections shall be by a show of hands at the AGM unless five members formally request a secret ballot</w:t>
      </w:r>
      <w:r w:rsidRPr="00DB61D7">
        <w:rPr>
          <w:color w:val="050505"/>
          <w:spacing w:val="-5"/>
          <w:sz w:val="20"/>
        </w:rPr>
        <w:t xml:space="preserve"> </w:t>
      </w:r>
      <w:r w:rsidRPr="00DB61D7">
        <w:rPr>
          <w:color w:val="050505"/>
          <w:sz w:val="20"/>
        </w:rPr>
        <w:t>by</w:t>
      </w:r>
      <w:r w:rsidRPr="00DB61D7">
        <w:rPr>
          <w:color w:val="050505"/>
          <w:spacing w:val="-9"/>
          <w:sz w:val="20"/>
        </w:rPr>
        <w:t xml:space="preserve"> </w:t>
      </w:r>
      <w:r w:rsidRPr="00DB61D7">
        <w:rPr>
          <w:color w:val="050505"/>
          <w:sz w:val="20"/>
        </w:rPr>
        <w:t>writing</w:t>
      </w:r>
      <w:r w:rsidRPr="00DB61D7">
        <w:rPr>
          <w:color w:val="050505"/>
          <w:spacing w:val="-2"/>
          <w:sz w:val="20"/>
        </w:rPr>
        <w:t xml:space="preserve"> </w:t>
      </w:r>
      <w:r w:rsidRPr="00DB61D7">
        <w:rPr>
          <w:color w:val="050505"/>
          <w:sz w:val="20"/>
        </w:rPr>
        <w:t>to</w:t>
      </w:r>
      <w:r w:rsidRPr="00DB61D7">
        <w:rPr>
          <w:color w:val="050505"/>
          <w:spacing w:val="-10"/>
          <w:sz w:val="20"/>
        </w:rPr>
        <w:t xml:space="preserve"> </w:t>
      </w:r>
      <w:r w:rsidRPr="00DB61D7">
        <w:rPr>
          <w:color w:val="050505"/>
          <w:sz w:val="20"/>
        </w:rPr>
        <w:t>the</w:t>
      </w:r>
      <w:r w:rsidRPr="00DB61D7">
        <w:rPr>
          <w:color w:val="050505"/>
          <w:spacing w:val="-9"/>
          <w:sz w:val="20"/>
        </w:rPr>
        <w:t xml:space="preserve"> </w:t>
      </w:r>
      <w:r w:rsidRPr="00DB61D7">
        <w:rPr>
          <w:color w:val="050505"/>
          <w:sz w:val="20"/>
        </w:rPr>
        <w:t>Past-President</w:t>
      </w:r>
      <w:r w:rsidRPr="00DB61D7">
        <w:rPr>
          <w:color w:val="050505"/>
          <w:spacing w:val="-11"/>
          <w:sz w:val="20"/>
        </w:rPr>
        <w:t xml:space="preserve"> </w:t>
      </w:r>
      <w:r w:rsidRPr="00DB61D7">
        <w:rPr>
          <w:color w:val="050505"/>
          <w:sz w:val="20"/>
        </w:rPr>
        <w:t>no</w:t>
      </w:r>
      <w:r w:rsidRPr="00DB61D7">
        <w:rPr>
          <w:color w:val="050505"/>
          <w:spacing w:val="-4"/>
          <w:sz w:val="20"/>
        </w:rPr>
        <w:t xml:space="preserve"> </w:t>
      </w:r>
      <w:r w:rsidRPr="00DB61D7">
        <w:rPr>
          <w:color w:val="050505"/>
          <w:sz w:val="20"/>
        </w:rPr>
        <w:t>later</w:t>
      </w:r>
      <w:r w:rsidRPr="00DB61D7">
        <w:rPr>
          <w:color w:val="050505"/>
          <w:spacing w:val="4"/>
          <w:sz w:val="20"/>
        </w:rPr>
        <w:t xml:space="preserve"> </w:t>
      </w:r>
      <w:r w:rsidRPr="00DB61D7">
        <w:rPr>
          <w:color w:val="050505"/>
          <w:sz w:val="20"/>
        </w:rPr>
        <w:t>than</w:t>
      </w:r>
      <w:r w:rsidRPr="00DB61D7">
        <w:rPr>
          <w:color w:val="050505"/>
          <w:spacing w:val="-4"/>
          <w:sz w:val="20"/>
        </w:rPr>
        <w:t xml:space="preserve"> </w:t>
      </w:r>
      <w:r w:rsidRPr="00DB61D7">
        <w:rPr>
          <w:color w:val="050505"/>
          <w:sz w:val="20"/>
        </w:rPr>
        <w:t>one</w:t>
      </w:r>
      <w:r w:rsidRPr="00DB61D7">
        <w:rPr>
          <w:color w:val="050505"/>
          <w:spacing w:val="-2"/>
          <w:sz w:val="20"/>
        </w:rPr>
        <w:t xml:space="preserve"> </w:t>
      </w:r>
      <w:r w:rsidRPr="00DB61D7">
        <w:rPr>
          <w:color w:val="050505"/>
          <w:sz w:val="20"/>
        </w:rPr>
        <w:t>month</w:t>
      </w:r>
      <w:r w:rsidRPr="00DB61D7">
        <w:rPr>
          <w:color w:val="050505"/>
          <w:spacing w:val="-6"/>
          <w:sz w:val="20"/>
        </w:rPr>
        <w:t xml:space="preserve"> </w:t>
      </w:r>
      <w:r w:rsidRPr="00DB61D7">
        <w:rPr>
          <w:color w:val="050505"/>
          <w:sz w:val="20"/>
        </w:rPr>
        <w:t>before</w:t>
      </w:r>
      <w:r w:rsidRPr="00DB61D7">
        <w:rPr>
          <w:color w:val="050505"/>
          <w:spacing w:val="-2"/>
          <w:sz w:val="20"/>
        </w:rPr>
        <w:t xml:space="preserve"> </w:t>
      </w:r>
      <w:r w:rsidRPr="00DB61D7">
        <w:rPr>
          <w:color w:val="050505"/>
          <w:sz w:val="20"/>
        </w:rPr>
        <w:t>the</w:t>
      </w:r>
      <w:r w:rsidRPr="00DB61D7">
        <w:rPr>
          <w:color w:val="050505"/>
          <w:spacing w:val="-3"/>
          <w:sz w:val="20"/>
        </w:rPr>
        <w:t xml:space="preserve"> </w:t>
      </w:r>
      <w:r w:rsidRPr="00DB61D7">
        <w:rPr>
          <w:color w:val="050505"/>
          <w:sz w:val="20"/>
        </w:rPr>
        <w:t>date</w:t>
      </w:r>
      <w:r w:rsidRPr="00DB61D7">
        <w:rPr>
          <w:color w:val="050505"/>
          <w:spacing w:val="-5"/>
          <w:sz w:val="20"/>
        </w:rPr>
        <w:t xml:space="preserve"> </w:t>
      </w:r>
      <w:r w:rsidRPr="00DB61D7">
        <w:rPr>
          <w:color w:val="050505"/>
          <w:sz w:val="20"/>
        </w:rPr>
        <w:t>of</w:t>
      </w:r>
      <w:r w:rsidRPr="00DB61D7">
        <w:rPr>
          <w:color w:val="050505"/>
          <w:spacing w:val="-3"/>
          <w:sz w:val="20"/>
        </w:rPr>
        <w:t xml:space="preserve"> </w:t>
      </w:r>
      <w:r w:rsidRPr="00DB61D7">
        <w:rPr>
          <w:color w:val="050505"/>
          <w:sz w:val="20"/>
        </w:rPr>
        <w:t>the</w:t>
      </w:r>
      <w:r w:rsidRPr="00DB61D7">
        <w:rPr>
          <w:color w:val="050505"/>
          <w:spacing w:val="-5"/>
          <w:sz w:val="20"/>
        </w:rPr>
        <w:t xml:space="preserve"> </w:t>
      </w:r>
      <w:r w:rsidRPr="00DB61D7">
        <w:rPr>
          <w:color w:val="050505"/>
          <w:sz w:val="20"/>
        </w:rPr>
        <w:t>AGM.</w:t>
      </w:r>
    </w:p>
    <w:p w14:paraId="4083E667" w14:textId="77777777" w:rsidR="000B445B" w:rsidRPr="00DB61D7" w:rsidRDefault="000B445B" w:rsidP="008C6E92">
      <w:pPr>
        <w:pStyle w:val="BodyText"/>
        <w:tabs>
          <w:tab w:val="left" w:pos="993"/>
        </w:tabs>
        <w:ind w:left="426" w:hanging="426"/>
        <w:rPr>
          <w:sz w:val="22"/>
        </w:rPr>
      </w:pPr>
    </w:p>
    <w:p w14:paraId="48BC1A38" w14:textId="77777777" w:rsidR="000B445B" w:rsidRPr="00DB61D7" w:rsidRDefault="00F469FC" w:rsidP="008C6E92">
      <w:pPr>
        <w:pStyle w:val="ListParagraph"/>
        <w:numPr>
          <w:ilvl w:val="0"/>
          <w:numId w:val="3"/>
        </w:numPr>
        <w:tabs>
          <w:tab w:val="left" w:pos="993"/>
        </w:tabs>
        <w:ind w:left="426" w:hanging="426"/>
        <w:rPr>
          <w:color w:val="050505"/>
          <w:sz w:val="20"/>
        </w:rPr>
      </w:pPr>
      <w:r w:rsidRPr="00DB61D7">
        <w:rPr>
          <w:color w:val="050505"/>
          <w:sz w:val="20"/>
        </w:rPr>
        <w:t>The candidate receiving the most votes for each contested office shall be declared</w:t>
      </w:r>
      <w:r w:rsidRPr="00DB61D7">
        <w:rPr>
          <w:color w:val="050505"/>
          <w:spacing w:val="3"/>
          <w:sz w:val="20"/>
        </w:rPr>
        <w:t xml:space="preserve"> </w:t>
      </w:r>
      <w:r w:rsidRPr="00DB61D7">
        <w:rPr>
          <w:color w:val="050505"/>
          <w:sz w:val="20"/>
        </w:rPr>
        <w:t>elected.</w:t>
      </w:r>
    </w:p>
    <w:p w14:paraId="7346ADC8" w14:textId="77777777" w:rsidR="000B445B" w:rsidRPr="00DB61D7" w:rsidRDefault="000B445B" w:rsidP="008C6E92">
      <w:pPr>
        <w:pStyle w:val="BodyText"/>
        <w:tabs>
          <w:tab w:val="left" w:pos="993"/>
        </w:tabs>
        <w:ind w:left="426" w:hanging="426"/>
        <w:rPr>
          <w:sz w:val="22"/>
        </w:rPr>
      </w:pPr>
    </w:p>
    <w:p w14:paraId="1DAB586D" w14:textId="77777777" w:rsidR="000B445B" w:rsidRPr="00DB61D7" w:rsidRDefault="00F469FC" w:rsidP="008C6E92">
      <w:pPr>
        <w:pStyle w:val="ListParagraph"/>
        <w:numPr>
          <w:ilvl w:val="0"/>
          <w:numId w:val="3"/>
        </w:numPr>
        <w:tabs>
          <w:tab w:val="left" w:pos="993"/>
        </w:tabs>
        <w:ind w:left="426" w:hanging="426"/>
        <w:rPr>
          <w:color w:val="050505"/>
          <w:sz w:val="20"/>
        </w:rPr>
      </w:pPr>
      <w:r w:rsidRPr="00DB61D7">
        <w:rPr>
          <w:color w:val="050505"/>
          <w:sz w:val="20"/>
        </w:rPr>
        <w:t>The results will be announced at the Annual General Meeting of the</w:t>
      </w:r>
      <w:r w:rsidRPr="00DB61D7">
        <w:rPr>
          <w:color w:val="050505"/>
          <w:spacing w:val="-40"/>
          <w:sz w:val="20"/>
        </w:rPr>
        <w:t xml:space="preserve"> </w:t>
      </w:r>
      <w:r w:rsidRPr="00DB61D7">
        <w:rPr>
          <w:color w:val="050505"/>
          <w:sz w:val="20"/>
        </w:rPr>
        <w:t>Organisation.</w:t>
      </w:r>
    </w:p>
    <w:p w14:paraId="516C1DD8" w14:textId="77777777" w:rsidR="000B445B" w:rsidRPr="00DB61D7" w:rsidRDefault="000B445B" w:rsidP="008C6E92">
      <w:pPr>
        <w:pStyle w:val="BodyText"/>
        <w:tabs>
          <w:tab w:val="left" w:pos="993"/>
        </w:tabs>
        <w:ind w:left="426" w:hanging="426"/>
        <w:rPr>
          <w:sz w:val="22"/>
        </w:rPr>
      </w:pPr>
    </w:p>
    <w:p w14:paraId="163841CF" w14:textId="7021121C" w:rsidR="000B445B" w:rsidRPr="00DB61D7" w:rsidRDefault="00F469FC" w:rsidP="008C6E92">
      <w:pPr>
        <w:pStyle w:val="ListParagraph"/>
        <w:numPr>
          <w:ilvl w:val="0"/>
          <w:numId w:val="3"/>
        </w:numPr>
        <w:tabs>
          <w:tab w:val="left" w:pos="993"/>
        </w:tabs>
        <w:spacing w:before="1" w:line="237" w:lineRule="auto"/>
        <w:ind w:left="426" w:right="200" w:hanging="426"/>
        <w:rPr>
          <w:color w:val="050505"/>
          <w:sz w:val="20"/>
        </w:rPr>
      </w:pPr>
      <w:proofErr w:type="gramStart"/>
      <w:r w:rsidRPr="00DB61D7">
        <w:rPr>
          <w:color w:val="050505"/>
          <w:sz w:val="20"/>
        </w:rPr>
        <w:t>In the event that</w:t>
      </w:r>
      <w:proofErr w:type="gramEnd"/>
      <w:r w:rsidRPr="00DB61D7">
        <w:rPr>
          <w:color w:val="050505"/>
          <w:sz w:val="20"/>
        </w:rPr>
        <w:t xml:space="preserve"> any office other than that of President becomes vacant in mid-term the Executive Committee may co-opt a member of the Organisation to fill that office until the next Annual General</w:t>
      </w:r>
      <w:r w:rsidRPr="00DB61D7">
        <w:rPr>
          <w:color w:val="050505"/>
          <w:spacing w:val="-3"/>
          <w:sz w:val="20"/>
        </w:rPr>
        <w:t xml:space="preserve"> </w:t>
      </w:r>
      <w:r w:rsidRPr="00DB61D7">
        <w:rPr>
          <w:color w:val="050505"/>
          <w:sz w:val="20"/>
        </w:rPr>
        <w:t>Meeting.</w:t>
      </w:r>
    </w:p>
    <w:p w14:paraId="7312E1E7" w14:textId="77777777" w:rsidR="000B445B" w:rsidRPr="00DB61D7" w:rsidRDefault="000B445B" w:rsidP="008C6E92">
      <w:pPr>
        <w:pStyle w:val="BodyText"/>
        <w:tabs>
          <w:tab w:val="left" w:pos="993"/>
        </w:tabs>
        <w:spacing w:before="10"/>
        <w:ind w:left="426" w:hanging="426"/>
        <w:rPr>
          <w:sz w:val="17"/>
        </w:rPr>
      </w:pPr>
    </w:p>
    <w:p w14:paraId="367143AB" w14:textId="5B4D5724" w:rsidR="000B445B" w:rsidRPr="00DB61D7" w:rsidRDefault="00F469FC" w:rsidP="008C6E92">
      <w:pPr>
        <w:pStyle w:val="ListParagraph"/>
        <w:numPr>
          <w:ilvl w:val="0"/>
          <w:numId w:val="3"/>
        </w:numPr>
        <w:tabs>
          <w:tab w:val="left" w:pos="993"/>
        </w:tabs>
        <w:ind w:left="426" w:right="194" w:hanging="426"/>
        <w:rPr>
          <w:color w:val="050505"/>
          <w:sz w:val="20"/>
        </w:rPr>
      </w:pPr>
      <w:r w:rsidRPr="00DB61D7">
        <w:rPr>
          <w:color w:val="050505"/>
          <w:sz w:val="20"/>
        </w:rPr>
        <w:t xml:space="preserve">If the office of President becomes vacant in </w:t>
      </w:r>
      <w:r w:rsidR="003470F0" w:rsidRPr="00DB61D7">
        <w:rPr>
          <w:color w:val="050505"/>
          <w:sz w:val="20"/>
        </w:rPr>
        <w:t>mid-term</w:t>
      </w:r>
      <w:r w:rsidRPr="00DB61D7">
        <w:rPr>
          <w:color w:val="050505"/>
          <w:sz w:val="20"/>
        </w:rPr>
        <w:t xml:space="preserve">, the Vice President Technology  shall assume the role of President until the next Annual General Meeting: the office of Vice President Technology shall be filled by a member of the Executive Committee appointed upon a majority affirmative vote by </w:t>
      </w:r>
      <w:r w:rsidRPr="00DB61D7">
        <w:rPr>
          <w:color w:val="050505"/>
          <w:sz w:val="20"/>
        </w:rPr>
        <w:lastRenderedPageBreak/>
        <w:t xml:space="preserve">the Executive Committee; the vacant office so created shall be filled as per Article </w:t>
      </w:r>
      <w:r w:rsidR="003470F0">
        <w:rPr>
          <w:color w:val="050505"/>
          <w:sz w:val="20"/>
        </w:rPr>
        <w:t>9</w:t>
      </w:r>
      <w:r w:rsidRPr="00DB61D7">
        <w:rPr>
          <w:color w:val="050505"/>
          <w:sz w:val="20"/>
        </w:rPr>
        <w:t xml:space="preserve"> (Item</w:t>
      </w:r>
      <w:r w:rsidRPr="00DB61D7">
        <w:rPr>
          <w:color w:val="050505"/>
          <w:spacing w:val="-22"/>
          <w:sz w:val="20"/>
        </w:rPr>
        <w:t xml:space="preserve"> </w:t>
      </w:r>
      <w:r w:rsidRPr="00DB61D7">
        <w:rPr>
          <w:color w:val="050505"/>
          <w:sz w:val="20"/>
        </w:rPr>
        <w:t>10).</w:t>
      </w:r>
    </w:p>
    <w:p w14:paraId="323DCE90" w14:textId="77777777" w:rsidR="000B445B" w:rsidRPr="00DB61D7" w:rsidRDefault="000B445B">
      <w:pPr>
        <w:pStyle w:val="BodyText"/>
        <w:rPr>
          <w:sz w:val="22"/>
        </w:rPr>
      </w:pPr>
    </w:p>
    <w:p w14:paraId="75DA79EA" w14:textId="5B48D7E4" w:rsidR="000B445B" w:rsidRPr="00DB61D7" w:rsidRDefault="00F469FC">
      <w:pPr>
        <w:pStyle w:val="Heading2"/>
        <w:spacing w:before="168"/>
      </w:pPr>
      <w:r w:rsidRPr="00DB61D7">
        <w:rPr>
          <w:color w:val="050505"/>
          <w:w w:val="105"/>
        </w:rPr>
        <w:t>ARTICLE 1</w:t>
      </w:r>
      <w:r w:rsidR="003470F0">
        <w:rPr>
          <w:color w:val="050505"/>
          <w:w w:val="105"/>
        </w:rPr>
        <w:t>0</w:t>
      </w:r>
      <w:r w:rsidRPr="00DB61D7">
        <w:rPr>
          <w:color w:val="050505"/>
          <w:w w:val="105"/>
        </w:rPr>
        <w:t xml:space="preserve"> -</w:t>
      </w:r>
      <w:r w:rsidR="00BE4368">
        <w:rPr>
          <w:color w:val="050505"/>
          <w:w w:val="105"/>
        </w:rPr>
        <w:t xml:space="preserve"> </w:t>
      </w:r>
      <w:r w:rsidRPr="00DB61D7">
        <w:rPr>
          <w:color w:val="050505"/>
          <w:w w:val="105"/>
        </w:rPr>
        <w:t>MEETINGS</w:t>
      </w:r>
    </w:p>
    <w:p w14:paraId="5983F5BA" w14:textId="77777777" w:rsidR="000B445B" w:rsidRPr="00DB61D7" w:rsidRDefault="000B445B">
      <w:pPr>
        <w:pStyle w:val="BodyText"/>
        <w:rPr>
          <w:b/>
          <w:sz w:val="22"/>
        </w:rPr>
      </w:pPr>
    </w:p>
    <w:p w14:paraId="02DD2B33" w14:textId="77777777" w:rsidR="000B445B" w:rsidRPr="00DB61D7" w:rsidRDefault="00F469FC">
      <w:pPr>
        <w:pStyle w:val="ListParagraph"/>
        <w:numPr>
          <w:ilvl w:val="0"/>
          <w:numId w:val="2"/>
        </w:numPr>
        <w:tabs>
          <w:tab w:val="left" w:pos="513"/>
        </w:tabs>
        <w:ind w:right="201" w:hanging="357"/>
        <w:rPr>
          <w:sz w:val="20"/>
        </w:rPr>
      </w:pPr>
      <w:r w:rsidRPr="00DB61D7">
        <w:rPr>
          <w:color w:val="050505"/>
          <w:sz w:val="20"/>
        </w:rPr>
        <w:t>The President may call meetings of the Executive Committee as needed to conduct the business of the</w:t>
      </w:r>
      <w:r w:rsidRPr="00DB61D7">
        <w:rPr>
          <w:color w:val="050505"/>
          <w:spacing w:val="-18"/>
          <w:sz w:val="20"/>
        </w:rPr>
        <w:t xml:space="preserve"> </w:t>
      </w:r>
      <w:r w:rsidRPr="00DB61D7">
        <w:rPr>
          <w:color w:val="050505"/>
          <w:sz w:val="20"/>
        </w:rPr>
        <w:t>Organisation.</w:t>
      </w:r>
    </w:p>
    <w:p w14:paraId="167055D0" w14:textId="77777777" w:rsidR="000B445B" w:rsidRPr="00DB61D7" w:rsidRDefault="000B445B">
      <w:pPr>
        <w:pStyle w:val="BodyText"/>
        <w:spacing w:before="10"/>
        <w:rPr>
          <w:sz w:val="17"/>
        </w:rPr>
      </w:pPr>
    </w:p>
    <w:p w14:paraId="6E98CC06" w14:textId="77777777" w:rsidR="000B445B" w:rsidRPr="00DB61D7" w:rsidRDefault="00F469FC">
      <w:pPr>
        <w:pStyle w:val="ListParagraph"/>
        <w:numPr>
          <w:ilvl w:val="0"/>
          <w:numId w:val="2"/>
        </w:numPr>
        <w:tabs>
          <w:tab w:val="left" w:pos="513"/>
        </w:tabs>
        <w:ind w:left="513" w:right="181" w:hanging="368"/>
        <w:rPr>
          <w:sz w:val="20"/>
        </w:rPr>
      </w:pPr>
      <w:r w:rsidRPr="00DB61D7">
        <w:rPr>
          <w:color w:val="050505"/>
          <w:sz w:val="20"/>
        </w:rPr>
        <w:t>The time and place of business and technical meetings of the Organisation shall be determined by the Executive</w:t>
      </w:r>
      <w:r w:rsidRPr="00DB61D7">
        <w:rPr>
          <w:color w:val="050505"/>
          <w:spacing w:val="-16"/>
          <w:sz w:val="20"/>
        </w:rPr>
        <w:t xml:space="preserve"> </w:t>
      </w:r>
      <w:r w:rsidRPr="00DB61D7">
        <w:rPr>
          <w:color w:val="050505"/>
          <w:sz w:val="20"/>
        </w:rPr>
        <w:t>Committee.</w:t>
      </w:r>
    </w:p>
    <w:p w14:paraId="5702E561" w14:textId="77777777" w:rsidR="000B445B" w:rsidRPr="00DB61D7" w:rsidRDefault="000B445B">
      <w:pPr>
        <w:pStyle w:val="BodyText"/>
        <w:spacing w:before="10"/>
        <w:rPr>
          <w:sz w:val="17"/>
        </w:rPr>
      </w:pPr>
    </w:p>
    <w:p w14:paraId="2526AC0E" w14:textId="71E1DB21" w:rsidR="000B445B" w:rsidRPr="00DB61D7" w:rsidRDefault="00F469FC">
      <w:pPr>
        <w:pStyle w:val="ListParagraph"/>
        <w:numPr>
          <w:ilvl w:val="0"/>
          <w:numId w:val="2"/>
        </w:numPr>
        <w:tabs>
          <w:tab w:val="left" w:pos="508"/>
        </w:tabs>
        <w:ind w:left="508" w:right="186" w:hanging="361"/>
        <w:rPr>
          <w:sz w:val="20"/>
        </w:rPr>
      </w:pPr>
      <w:r w:rsidRPr="00DB61D7">
        <w:rPr>
          <w:color w:val="050505"/>
          <w:sz w:val="20"/>
        </w:rPr>
        <w:t xml:space="preserve">The Organisation shall hold an Annual General Meeting within the year. The President shall chair this meeting. In the absence of the President the </w:t>
      </w:r>
      <w:r w:rsidR="00BE4368">
        <w:rPr>
          <w:color w:val="050505"/>
          <w:sz w:val="20"/>
        </w:rPr>
        <w:t xml:space="preserve">Past President </w:t>
      </w:r>
      <w:r w:rsidRPr="00DB61D7">
        <w:rPr>
          <w:color w:val="050505"/>
          <w:sz w:val="20"/>
        </w:rPr>
        <w:t xml:space="preserve">shall chair this meeting. The quorum for such a meeting will be ten members of good standing or one tenth of the membership provided they are members of good standing whichever is the greater. The purposes of this meeting </w:t>
      </w:r>
      <w:r w:rsidRPr="00DB61D7">
        <w:rPr>
          <w:i/>
          <w:color w:val="050505"/>
          <w:sz w:val="20"/>
        </w:rPr>
        <w:t>inter alia</w:t>
      </w:r>
      <w:r w:rsidRPr="00DB61D7">
        <w:rPr>
          <w:i/>
          <w:color w:val="050505"/>
          <w:spacing w:val="-19"/>
          <w:sz w:val="20"/>
        </w:rPr>
        <w:t xml:space="preserve"> </w:t>
      </w:r>
      <w:r w:rsidRPr="00DB61D7">
        <w:rPr>
          <w:color w:val="050505"/>
          <w:sz w:val="20"/>
        </w:rPr>
        <w:t>are:</w:t>
      </w:r>
    </w:p>
    <w:p w14:paraId="57A36B8D" w14:textId="77777777" w:rsidR="000B445B" w:rsidRPr="00DB61D7" w:rsidRDefault="000B445B">
      <w:pPr>
        <w:pStyle w:val="BodyText"/>
        <w:spacing w:before="4"/>
      </w:pPr>
    </w:p>
    <w:p w14:paraId="3361F197" w14:textId="47EBADC2" w:rsidR="000B445B" w:rsidRPr="00DB61D7" w:rsidRDefault="00F469FC" w:rsidP="003470F0">
      <w:pPr>
        <w:pStyle w:val="ListParagraph"/>
        <w:numPr>
          <w:ilvl w:val="1"/>
          <w:numId w:val="13"/>
        </w:numPr>
        <w:tabs>
          <w:tab w:val="left" w:pos="1057"/>
        </w:tabs>
        <w:rPr>
          <w:sz w:val="20"/>
        </w:rPr>
      </w:pPr>
      <w:r w:rsidRPr="00DB61D7">
        <w:rPr>
          <w:color w:val="050505"/>
          <w:sz w:val="20"/>
        </w:rPr>
        <w:t>to approve the minutes of the previous Annual General</w:t>
      </w:r>
      <w:r w:rsidRPr="00DB61D7">
        <w:rPr>
          <w:color w:val="050505"/>
          <w:spacing w:val="-27"/>
          <w:sz w:val="20"/>
        </w:rPr>
        <w:t xml:space="preserve"> </w:t>
      </w:r>
      <w:r w:rsidRPr="00DB61D7">
        <w:rPr>
          <w:color w:val="050505"/>
          <w:sz w:val="20"/>
        </w:rPr>
        <w:t>Meeting</w:t>
      </w:r>
    </w:p>
    <w:p w14:paraId="4F7E00E0" w14:textId="3775D700" w:rsidR="000B445B" w:rsidRPr="00DB61D7" w:rsidRDefault="00F469FC" w:rsidP="003470F0">
      <w:pPr>
        <w:pStyle w:val="ListParagraph"/>
        <w:numPr>
          <w:ilvl w:val="1"/>
          <w:numId w:val="13"/>
        </w:numPr>
        <w:tabs>
          <w:tab w:val="left" w:pos="1057"/>
        </w:tabs>
        <w:spacing w:before="1" w:line="228" w:lineRule="exact"/>
        <w:rPr>
          <w:sz w:val="20"/>
        </w:rPr>
      </w:pPr>
      <w:r w:rsidRPr="00DB61D7">
        <w:rPr>
          <w:color w:val="050505"/>
          <w:sz w:val="20"/>
        </w:rPr>
        <w:t>to</w:t>
      </w:r>
      <w:r w:rsidRPr="00DB61D7">
        <w:rPr>
          <w:color w:val="050505"/>
          <w:spacing w:val="-43"/>
          <w:sz w:val="20"/>
        </w:rPr>
        <w:t xml:space="preserve"> </w:t>
      </w:r>
      <w:r w:rsidRPr="00DB61D7">
        <w:rPr>
          <w:color w:val="050505"/>
          <w:sz w:val="20"/>
        </w:rPr>
        <w:t>receive and vote upon the accounts of the previous year</w:t>
      </w:r>
    </w:p>
    <w:p w14:paraId="1F3367D0" w14:textId="77777777" w:rsidR="000B445B" w:rsidRPr="008C6E92" w:rsidRDefault="00F469FC" w:rsidP="003470F0">
      <w:pPr>
        <w:pStyle w:val="ListParagraph"/>
        <w:numPr>
          <w:ilvl w:val="1"/>
          <w:numId w:val="13"/>
        </w:numPr>
        <w:tabs>
          <w:tab w:val="left" w:pos="1057"/>
        </w:tabs>
        <w:ind w:right="210"/>
        <w:rPr>
          <w:sz w:val="20"/>
        </w:rPr>
      </w:pPr>
      <w:r w:rsidRPr="00DB61D7">
        <w:rPr>
          <w:color w:val="050505"/>
          <w:sz w:val="20"/>
        </w:rPr>
        <w:t>to conduct any other business and consider such matters as may be of concern to the membershi</w:t>
      </w:r>
      <w:r w:rsidR="003470F0">
        <w:rPr>
          <w:color w:val="050505"/>
          <w:sz w:val="20"/>
        </w:rPr>
        <w:t>p</w:t>
      </w:r>
    </w:p>
    <w:p w14:paraId="5D3BEFA0" w14:textId="77777777" w:rsidR="000B445B" w:rsidRPr="00DB61D7" w:rsidRDefault="00F469FC">
      <w:pPr>
        <w:pStyle w:val="ListParagraph"/>
        <w:numPr>
          <w:ilvl w:val="0"/>
          <w:numId w:val="2"/>
        </w:numPr>
        <w:tabs>
          <w:tab w:val="left" w:pos="508"/>
        </w:tabs>
        <w:spacing w:before="72" w:line="237" w:lineRule="auto"/>
        <w:ind w:left="509" w:right="191" w:hanging="365"/>
        <w:rPr>
          <w:sz w:val="20"/>
        </w:rPr>
      </w:pPr>
      <w:r w:rsidRPr="00DB61D7">
        <w:rPr>
          <w:color w:val="050505"/>
          <w:sz w:val="20"/>
        </w:rPr>
        <w:t>Special business meetings of the Organisation may be called by the Executive Committee whenever business requiring the immediate consideration of the membership arises well in advance of the Annual General</w:t>
      </w:r>
      <w:r w:rsidRPr="00DB61D7">
        <w:rPr>
          <w:color w:val="050505"/>
          <w:spacing w:val="-10"/>
          <w:sz w:val="20"/>
        </w:rPr>
        <w:t xml:space="preserve"> </w:t>
      </w:r>
      <w:r w:rsidRPr="00DB61D7">
        <w:rPr>
          <w:color w:val="050505"/>
          <w:sz w:val="20"/>
        </w:rPr>
        <w:t>Meeting.</w:t>
      </w:r>
    </w:p>
    <w:p w14:paraId="5F64A670" w14:textId="77777777" w:rsidR="000B445B" w:rsidRPr="00DB61D7" w:rsidRDefault="000B445B">
      <w:pPr>
        <w:pStyle w:val="BodyText"/>
      </w:pPr>
    </w:p>
    <w:p w14:paraId="3352044F" w14:textId="77777777" w:rsidR="000B445B" w:rsidRPr="00DB61D7" w:rsidRDefault="00F469FC">
      <w:pPr>
        <w:pStyle w:val="ListParagraph"/>
        <w:numPr>
          <w:ilvl w:val="0"/>
          <w:numId w:val="2"/>
        </w:numPr>
        <w:tabs>
          <w:tab w:val="left" w:pos="508"/>
        </w:tabs>
        <w:spacing w:line="237" w:lineRule="auto"/>
        <w:ind w:left="503" w:right="197" w:hanging="356"/>
        <w:rPr>
          <w:sz w:val="20"/>
        </w:rPr>
      </w:pPr>
      <w:r w:rsidRPr="00DB61D7">
        <w:rPr>
          <w:color w:val="050505"/>
          <w:sz w:val="20"/>
        </w:rPr>
        <w:t>Special business meetings of the Organisation may be called by the membership at any time provided such a petition is supported by not less than one-third of the total members of good standing as</w:t>
      </w:r>
      <w:r w:rsidRPr="00DB61D7">
        <w:rPr>
          <w:color w:val="050505"/>
          <w:spacing w:val="-6"/>
          <w:sz w:val="20"/>
        </w:rPr>
        <w:t xml:space="preserve"> </w:t>
      </w:r>
      <w:r w:rsidRPr="00DB61D7">
        <w:rPr>
          <w:color w:val="050505"/>
          <w:sz w:val="20"/>
        </w:rPr>
        <w:t>signatories.</w:t>
      </w:r>
    </w:p>
    <w:p w14:paraId="70144501" w14:textId="77777777" w:rsidR="000B445B" w:rsidRPr="00DB61D7" w:rsidRDefault="000B445B">
      <w:pPr>
        <w:pStyle w:val="BodyText"/>
        <w:spacing w:before="11"/>
        <w:rPr>
          <w:sz w:val="17"/>
        </w:rPr>
      </w:pPr>
    </w:p>
    <w:p w14:paraId="54A81BD7" w14:textId="77777777" w:rsidR="000B445B" w:rsidRPr="00DB61D7" w:rsidRDefault="00F469FC">
      <w:pPr>
        <w:pStyle w:val="ListParagraph"/>
        <w:numPr>
          <w:ilvl w:val="0"/>
          <w:numId w:val="2"/>
        </w:numPr>
        <w:tabs>
          <w:tab w:val="left" w:pos="503"/>
        </w:tabs>
        <w:ind w:left="502"/>
        <w:rPr>
          <w:sz w:val="20"/>
        </w:rPr>
      </w:pPr>
      <w:r w:rsidRPr="00DB61D7">
        <w:rPr>
          <w:color w:val="050505"/>
          <w:sz w:val="20"/>
        </w:rPr>
        <w:t>Technical meetings</w:t>
      </w:r>
      <w:r w:rsidRPr="00DB61D7">
        <w:rPr>
          <w:color w:val="050505"/>
          <w:spacing w:val="6"/>
          <w:sz w:val="20"/>
        </w:rPr>
        <w:t xml:space="preserve"> </w:t>
      </w:r>
      <w:r w:rsidRPr="00DB61D7">
        <w:rPr>
          <w:color w:val="050505"/>
          <w:sz w:val="20"/>
        </w:rPr>
        <w:t>shall</w:t>
      </w:r>
      <w:r w:rsidRPr="00DB61D7">
        <w:rPr>
          <w:color w:val="050505"/>
          <w:spacing w:val="-7"/>
          <w:sz w:val="20"/>
        </w:rPr>
        <w:t xml:space="preserve"> </w:t>
      </w:r>
      <w:r w:rsidRPr="00DB61D7">
        <w:rPr>
          <w:color w:val="050505"/>
          <w:sz w:val="20"/>
        </w:rPr>
        <w:t>be</w:t>
      </w:r>
      <w:r w:rsidRPr="00DB61D7">
        <w:rPr>
          <w:color w:val="050505"/>
          <w:spacing w:val="-10"/>
          <w:sz w:val="20"/>
        </w:rPr>
        <w:t xml:space="preserve"> </w:t>
      </w:r>
      <w:r w:rsidRPr="00DB61D7">
        <w:rPr>
          <w:color w:val="050505"/>
          <w:sz w:val="20"/>
        </w:rPr>
        <w:t>held</w:t>
      </w:r>
      <w:r w:rsidRPr="00DB61D7">
        <w:rPr>
          <w:color w:val="050505"/>
          <w:spacing w:val="-7"/>
          <w:sz w:val="20"/>
        </w:rPr>
        <w:t xml:space="preserve"> </w:t>
      </w:r>
      <w:r w:rsidRPr="00DB61D7">
        <w:rPr>
          <w:color w:val="050505"/>
          <w:sz w:val="20"/>
        </w:rPr>
        <w:t>at</w:t>
      </w:r>
      <w:r w:rsidRPr="00DB61D7">
        <w:rPr>
          <w:color w:val="050505"/>
          <w:spacing w:val="-9"/>
          <w:sz w:val="20"/>
        </w:rPr>
        <w:t xml:space="preserve"> </w:t>
      </w:r>
      <w:r w:rsidRPr="00DB61D7">
        <w:rPr>
          <w:color w:val="050505"/>
          <w:sz w:val="20"/>
        </w:rPr>
        <w:t>a</w:t>
      </w:r>
      <w:r w:rsidRPr="00DB61D7">
        <w:rPr>
          <w:color w:val="050505"/>
          <w:spacing w:val="-6"/>
          <w:sz w:val="20"/>
        </w:rPr>
        <w:t xml:space="preserve"> </w:t>
      </w:r>
      <w:r w:rsidRPr="00DB61D7">
        <w:rPr>
          <w:color w:val="050505"/>
          <w:sz w:val="20"/>
        </w:rPr>
        <w:t>frequency</w:t>
      </w:r>
      <w:r w:rsidRPr="00DB61D7">
        <w:rPr>
          <w:color w:val="050505"/>
          <w:spacing w:val="3"/>
          <w:sz w:val="20"/>
        </w:rPr>
        <w:t xml:space="preserve"> </w:t>
      </w:r>
      <w:r w:rsidRPr="00DB61D7">
        <w:rPr>
          <w:color w:val="050505"/>
          <w:sz w:val="20"/>
        </w:rPr>
        <w:t>not</w:t>
      </w:r>
      <w:r w:rsidRPr="00DB61D7">
        <w:rPr>
          <w:color w:val="050505"/>
          <w:spacing w:val="-7"/>
          <w:sz w:val="20"/>
        </w:rPr>
        <w:t xml:space="preserve"> </w:t>
      </w:r>
      <w:r w:rsidRPr="00DB61D7">
        <w:rPr>
          <w:color w:val="050505"/>
          <w:sz w:val="20"/>
        </w:rPr>
        <w:t>less</w:t>
      </w:r>
      <w:r w:rsidRPr="00DB61D7">
        <w:rPr>
          <w:color w:val="050505"/>
          <w:spacing w:val="-1"/>
          <w:sz w:val="20"/>
        </w:rPr>
        <w:t xml:space="preserve"> </w:t>
      </w:r>
      <w:r w:rsidRPr="00DB61D7">
        <w:rPr>
          <w:color w:val="050505"/>
          <w:sz w:val="20"/>
        </w:rPr>
        <w:t>than</w:t>
      </w:r>
      <w:r w:rsidRPr="00DB61D7">
        <w:rPr>
          <w:color w:val="050505"/>
          <w:spacing w:val="-5"/>
          <w:sz w:val="20"/>
        </w:rPr>
        <w:t xml:space="preserve"> </w:t>
      </w:r>
      <w:r w:rsidRPr="00DB61D7">
        <w:rPr>
          <w:color w:val="050505"/>
          <w:sz w:val="20"/>
        </w:rPr>
        <w:t>six</w:t>
      </w:r>
      <w:r w:rsidRPr="00DB61D7">
        <w:rPr>
          <w:color w:val="050505"/>
          <w:spacing w:val="-4"/>
          <w:sz w:val="20"/>
        </w:rPr>
        <w:t xml:space="preserve"> </w:t>
      </w:r>
      <w:r w:rsidRPr="00DB61D7">
        <w:rPr>
          <w:color w:val="050505"/>
          <w:sz w:val="20"/>
        </w:rPr>
        <w:t>per</w:t>
      </w:r>
      <w:r w:rsidRPr="00DB61D7">
        <w:rPr>
          <w:color w:val="050505"/>
          <w:spacing w:val="-2"/>
          <w:sz w:val="20"/>
        </w:rPr>
        <w:t xml:space="preserve"> </w:t>
      </w:r>
      <w:r w:rsidRPr="00DB61D7">
        <w:rPr>
          <w:color w:val="050505"/>
          <w:sz w:val="20"/>
        </w:rPr>
        <w:t>year.</w:t>
      </w:r>
    </w:p>
    <w:p w14:paraId="5040F746" w14:textId="77777777" w:rsidR="000B445B" w:rsidRPr="00DB61D7" w:rsidRDefault="000B445B">
      <w:pPr>
        <w:pStyle w:val="BodyText"/>
        <w:rPr>
          <w:sz w:val="22"/>
        </w:rPr>
      </w:pPr>
    </w:p>
    <w:p w14:paraId="2D7A0CC1" w14:textId="0F29A20C" w:rsidR="000B445B" w:rsidRPr="00DB61D7" w:rsidRDefault="00F469FC">
      <w:pPr>
        <w:spacing w:before="169"/>
        <w:ind w:left="141"/>
        <w:rPr>
          <w:b/>
          <w:sz w:val="19"/>
        </w:rPr>
      </w:pPr>
      <w:r w:rsidRPr="00DB61D7">
        <w:rPr>
          <w:b/>
          <w:color w:val="050505"/>
          <w:w w:val="105"/>
          <w:sz w:val="19"/>
        </w:rPr>
        <w:t>ARTICLE 1</w:t>
      </w:r>
      <w:r w:rsidR="003470F0">
        <w:rPr>
          <w:b/>
          <w:color w:val="050505"/>
          <w:w w:val="105"/>
          <w:sz w:val="19"/>
        </w:rPr>
        <w:t>1</w:t>
      </w:r>
      <w:r w:rsidRPr="00DB61D7">
        <w:rPr>
          <w:b/>
          <w:color w:val="050505"/>
          <w:w w:val="105"/>
          <w:sz w:val="19"/>
        </w:rPr>
        <w:t xml:space="preserve"> </w:t>
      </w:r>
      <w:r w:rsidRPr="00DB61D7">
        <w:rPr>
          <w:color w:val="050505"/>
          <w:w w:val="105"/>
          <w:sz w:val="19"/>
        </w:rPr>
        <w:t xml:space="preserve">- </w:t>
      </w:r>
      <w:r w:rsidRPr="00DB61D7">
        <w:rPr>
          <w:b/>
          <w:color w:val="050505"/>
          <w:w w:val="105"/>
          <w:sz w:val="19"/>
        </w:rPr>
        <w:t>SECURITY OF INFORMATION</w:t>
      </w:r>
    </w:p>
    <w:p w14:paraId="3E48063B" w14:textId="77777777" w:rsidR="000B445B" w:rsidRPr="00DB61D7" w:rsidRDefault="000B445B">
      <w:pPr>
        <w:pStyle w:val="BodyText"/>
        <w:rPr>
          <w:b/>
        </w:rPr>
      </w:pPr>
    </w:p>
    <w:p w14:paraId="34CF4DE8" w14:textId="77777777" w:rsidR="000B445B" w:rsidRPr="00DB61D7" w:rsidRDefault="00F469FC">
      <w:pPr>
        <w:pStyle w:val="BodyText"/>
        <w:spacing w:line="237" w:lineRule="auto"/>
        <w:ind w:left="503" w:right="206" w:hanging="2"/>
        <w:jc w:val="both"/>
      </w:pPr>
      <w:r w:rsidRPr="00DB61D7">
        <w:rPr>
          <w:color w:val="050505"/>
        </w:rPr>
        <w:t>None of the technical information arising from the meetings and discussions of the Organisation can be considered confidential. It is the responsibility of each member to contribute or withhold information according to the authorisation delegated to him by his company or associates</w:t>
      </w:r>
      <w:r w:rsidRPr="00DB61D7">
        <w:rPr>
          <w:color w:val="1F1F1F"/>
        </w:rPr>
        <w:t>.</w:t>
      </w:r>
    </w:p>
    <w:p w14:paraId="51644A67" w14:textId="77777777" w:rsidR="000B445B" w:rsidRPr="00DB61D7" w:rsidRDefault="000B445B">
      <w:pPr>
        <w:pStyle w:val="BodyText"/>
        <w:rPr>
          <w:sz w:val="22"/>
        </w:rPr>
      </w:pPr>
    </w:p>
    <w:p w14:paraId="0F873022" w14:textId="1761A641" w:rsidR="000B445B" w:rsidRPr="00DB61D7" w:rsidRDefault="00F469FC">
      <w:pPr>
        <w:spacing w:before="166"/>
        <w:ind w:left="136"/>
        <w:rPr>
          <w:b/>
          <w:sz w:val="19"/>
        </w:rPr>
      </w:pPr>
      <w:r w:rsidRPr="00DB61D7">
        <w:rPr>
          <w:b/>
          <w:color w:val="050505"/>
          <w:w w:val="105"/>
          <w:sz w:val="19"/>
        </w:rPr>
        <w:t xml:space="preserve">ARTICLE </w:t>
      </w:r>
      <w:r w:rsidRPr="00DB61D7">
        <w:rPr>
          <w:b/>
          <w:color w:val="050505"/>
          <w:w w:val="105"/>
          <w:sz w:val="20"/>
        </w:rPr>
        <w:t>1</w:t>
      </w:r>
      <w:r w:rsidR="003470F0">
        <w:rPr>
          <w:b/>
          <w:color w:val="050505"/>
          <w:w w:val="105"/>
          <w:sz w:val="20"/>
        </w:rPr>
        <w:t>2</w:t>
      </w:r>
      <w:r w:rsidRPr="00DB61D7">
        <w:rPr>
          <w:b/>
          <w:color w:val="050505"/>
          <w:w w:val="105"/>
          <w:sz w:val="20"/>
        </w:rPr>
        <w:t xml:space="preserve"> </w:t>
      </w:r>
      <w:r w:rsidRPr="00DB61D7">
        <w:rPr>
          <w:b/>
          <w:color w:val="050505"/>
          <w:w w:val="105"/>
          <w:sz w:val="19"/>
        </w:rPr>
        <w:t>-</w:t>
      </w:r>
      <w:r w:rsidR="000B03C8">
        <w:rPr>
          <w:b/>
          <w:color w:val="050505"/>
          <w:w w:val="105"/>
          <w:sz w:val="19"/>
        </w:rPr>
        <w:t xml:space="preserve"> </w:t>
      </w:r>
      <w:r w:rsidRPr="00DB61D7">
        <w:rPr>
          <w:b/>
          <w:color w:val="050505"/>
          <w:w w:val="105"/>
          <w:sz w:val="19"/>
        </w:rPr>
        <w:t>AMENDMENTS</w:t>
      </w:r>
    </w:p>
    <w:p w14:paraId="657698E2" w14:textId="77777777" w:rsidR="000B445B" w:rsidRPr="00DB61D7" w:rsidRDefault="000B445B">
      <w:pPr>
        <w:pStyle w:val="BodyText"/>
        <w:spacing w:before="10"/>
        <w:rPr>
          <w:b/>
          <w:sz w:val="19"/>
        </w:rPr>
      </w:pPr>
    </w:p>
    <w:p w14:paraId="11D3FD81" w14:textId="77777777" w:rsidR="000B445B" w:rsidRPr="00DB61D7" w:rsidRDefault="00F469FC">
      <w:pPr>
        <w:pStyle w:val="ListParagraph"/>
        <w:numPr>
          <w:ilvl w:val="0"/>
          <w:numId w:val="1"/>
        </w:numPr>
        <w:tabs>
          <w:tab w:val="left" w:pos="508"/>
        </w:tabs>
        <w:ind w:right="195" w:hanging="364"/>
        <w:rPr>
          <w:sz w:val="20"/>
        </w:rPr>
      </w:pPr>
      <w:r w:rsidRPr="00DB61D7">
        <w:rPr>
          <w:color w:val="050505"/>
          <w:sz w:val="20"/>
        </w:rPr>
        <w:t>Amendments to these articles may be proposed by a committee appointed by the President or by petition in</w:t>
      </w:r>
      <w:r w:rsidRPr="00DB61D7">
        <w:rPr>
          <w:color w:val="050505"/>
          <w:spacing w:val="-10"/>
          <w:sz w:val="20"/>
        </w:rPr>
        <w:t xml:space="preserve"> </w:t>
      </w:r>
      <w:r w:rsidRPr="00DB61D7">
        <w:rPr>
          <w:color w:val="050505"/>
          <w:sz w:val="20"/>
        </w:rPr>
        <w:t>writing</w:t>
      </w:r>
      <w:r w:rsidRPr="00DB61D7">
        <w:rPr>
          <w:color w:val="050505"/>
          <w:spacing w:val="-3"/>
          <w:sz w:val="20"/>
        </w:rPr>
        <w:t xml:space="preserve"> </w:t>
      </w:r>
      <w:r w:rsidRPr="00DB61D7">
        <w:rPr>
          <w:color w:val="050505"/>
          <w:sz w:val="20"/>
        </w:rPr>
        <w:t>to</w:t>
      </w:r>
      <w:r w:rsidRPr="00DB61D7">
        <w:rPr>
          <w:color w:val="050505"/>
          <w:spacing w:val="-6"/>
          <w:sz w:val="20"/>
        </w:rPr>
        <w:t xml:space="preserve"> </w:t>
      </w:r>
      <w:r w:rsidRPr="00DB61D7">
        <w:rPr>
          <w:color w:val="050505"/>
          <w:sz w:val="20"/>
        </w:rPr>
        <w:t>the</w:t>
      </w:r>
      <w:r w:rsidRPr="00DB61D7">
        <w:rPr>
          <w:color w:val="050505"/>
          <w:spacing w:val="-11"/>
          <w:sz w:val="20"/>
        </w:rPr>
        <w:t xml:space="preserve"> </w:t>
      </w:r>
      <w:r w:rsidRPr="00DB61D7">
        <w:rPr>
          <w:color w:val="050505"/>
          <w:sz w:val="20"/>
        </w:rPr>
        <w:t>Secretary</w:t>
      </w:r>
      <w:r w:rsidRPr="00DB61D7">
        <w:rPr>
          <w:color w:val="050505"/>
          <w:spacing w:val="-1"/>
          <w:sz w:val="20"/>
        </w:rPr>
        <w:t xml:space="preserve"> </w:t>
      </w:r>
      <w:r w:rsidRPr="00DB61D7">
        <w:rPr>
          <w:color w:val="050505"/>
          <w:sz w:val="20"/>
        </w:rPr>
        <w:t>by</w:t>
      </w:r>
      <w:r w:rsidRPr="00DB61D7">
        <w:rPr>
          <w:color w:val="050505"/>
          <w:spacing w:val="-14"/>
          <w:sz w:val="20"/>
        </w:rPr>
        <w:t xml:space="preserve"> </w:t>
      </w:r>
      <w:r w:rsidRPr="00DB61D7">
        <w:rPr>
          <w:color w:val="050505"/>
          <w:sz w:val="20"/>
        </w:rPr>
        <w:t>any</w:t>
      </w:r>
      <w:r w:rsidRPr="00DB61D7">
        <w:rPr>
          <w:color w:val="050505"/>
          <w:spacing w:val="-10"/>
          <w:sz w:val="20"/>
        </w:rPr>
        <w:t xml:space="preserve"> </w:t>
      </w:r>
      <w:r w:rsidRPr="00DB61D7">
        <w:rPr>
          <w:color w:val="050505"/>
          <w:sz w:val="20"/>
        </w:rPr>
        <w:t>five</w:t>
      </w:r>
      <w:r w:rsidRPr="00DB61D7">
        <w:rPr>
          <w:color w:val="050505"/>
          <w:spacing w:val="-7"/>
          <w:sz w:val="20"/>
        </w:rPr>
        <w:t xml:space="preserve"> </w:t>
      </w:r>
      <w:r w:rsidRPr="00DB61D7">
        <w:rPr>
          <w:color w:val="050505"/>
          <w:sz w:val="20"/>
        </w:rPr>
        <w:t>members</w:t>
      </w:r>
      <w:r w:rsidRPr="00DB61D7">
        <w:rPr>
          <w:color w:val="050505"/>
          <w:spacing w:val="7"/>
          <w:sz w:val="20"/>
        </w:rPr>
        <w:t xml:space="preserve"> </w:t>
      </w:r>
      <w:r w:rsidRPr="00DB61D7">
        <w:rPr>
          <w:color w:val="050505"/>
          <w:sz w:val="20"/>
        </w:rPr>
        <w:t>of</w:t>
      </w:r>
      <w:r w:rsidRPr="00DB61D7">
        <w:rPr>
          <w:color w:val="050505"/>
          <w:spacing w:val="-9"/>
          <w:sz w:val="20"/>
        </w:rPr>
        <w:t xml:space="preserve"> </w:t>
      </w:r>
      <w:r w:rsidRPr="00DB61D7">
        <w:rPr>
          <w:color w:val="050505"/>
          <w:sz w:val="20"/>
        </w:rPr>
        <w:t>the</w:t>
      </w:r>
      <w:r w:rsidRPr="00DB61D7">
        <w:rPr>
          <w:color w:val="050505"/>
          <w:spacing w:val="-7"/>
          <w:sz w:val="20"/>
        </w:rPr>
        <w:t xml:space="preserve"> </w:t>
      </w:r>
      <w:r w:rsidRPr="00DB61D7">
        <w:rPr>
          <w:color w:val="050505"/>
          <w:sz w:val="20"/>
        </w:rPr>
        <w:t>Organisation.</w:t>
      </w:r>
    </w:p>
    <w:p w14:paraId="0CB10AD1" w14:textId="77777777" w:rsidR="000B445B" w:rsidRPr="00DB61D7" w:rsidRDefault="000B445B">
      <w:pPr>
        <w:pStyle w:val="BodyText"/>
        <w:spacing w:before="10"/>
        <w:rPr>
          <w:sz w:val="17"/>
        </w:rPr>
      </w:pPr>
    </w:p>
    <w:p w14:paraId="7EF8BC4E" w14:textId="77777777" w:rsidR="000B445B" w:rsidRPr="00DB61D7" w:rsidRDefault="00F469FC">
      <w:pPr>
        <w:pStyle w:val="ListParagraph"/>
        <w:numPr>
          <w:ilvl w:val="0"/>
          <w:numId w:val="1"/>
        </w:numPr>
        <w:tabs>
          <w:tab w:val="left" w:pos="503"/>
        </w:tabs>
        <w:ind w:left="497" w:right="206" w:hanging="366"/>
        <w:rPr>
          <w:sz w:val="20"/>
        </w:rPr>
      </w:pPr>
      <w:r w:rsidRPr="00DB61D7">
        <w:rPr>
          <w:color w:val="050505"/>
          <w:sz w:val="20"/>
        </w:rPr>
        <w:t xml:space="preserve">The President shall place such proposals before a properly constituted meeting for discussion These proposals shall be </w:t>
      </w:r>
      <w:proofErr w:type="gramStart"/>
      <w:r w:rsidRPr="00DB61D7">
        <w:rPr>
          <w:color w:val="050505"/>
          <w:sz w:val="20"/>
        </w:rPr>
        <w:t>discussed</w:t>
      </w:r>
      <w:proofErr w:type="gramEnd"/>
      <w:r w:rsidRPr="00DB61D7">
        <w:rPr>
          <w:color w:val="050505"/>
          <w:sz w:val="20"/>
        </w:rPr>
        <w:t xml:space="preserve"> and a motion tabled that they be put to a vote of the entire membership. This motion requires a majority vote for its</w:t>
      </w:r>
      <w:r w:rsidRPr="00DB61D7">
        <w:rPr>
          <w:color w:val="050505"/>
          <w:spacing w:val="5"/>
          <w:sz w:val="20"/>
        </w:rPr>
        <w:t xml:space="preserve"> </w:t>
      </w:r>
      <w:r w:rsidRPr="00DB61D7">
        <w:rPr>
          <w:color w:val="050505"/>
          <w:sz w:val="20"/>
        </w:rPr>
        <w:t>adoption.</w:t>
      </w:r>
    </w:p>
    <w:p w14:paraId="275CE802" w14:textId="77777777" w:rsidR="000B445B" w:rsidRPr="00DB61D7" w:rsidRDefault="000B445B">
      <w:pPr>
        <w:pStyle w:val="BodyText"/>
        <w:spacing w:before="10"/>
        <w:rPr>
          <w:sz w:val="19"/>
        </w:rPr>
      </w:pPr>
    </w:p>
    <w:p w14:paraId="323D6F51" w14:textId="21140B22" w:rsidR="000B445B" w:rsidRPr="000B03C8" w:rsidRDefault="00F469FC">
      <w:pPr>
        <w:pStyle w:val="ListParagraph"/>
        <w:numPr>
          <w:ilvl w:val="0"/>
          <w:numId w:val="1"/>
        </w:numPr>
        <w:tabs>
          <w:tab w:val="left" w:pos="499"/>
        </w:tabs>
        <w:ind w:left="500" w:right="210" w:hanging="367"/>
        <w:rPr>
          <w:sz w:val="19"/>
        </w:rPr>
      </w:pPr>
      <w:r w:rsidRPr="00DB61D7">
        <w:rPr>
          <w:color w:val="050505"/>
          <w:sz w:val="20"/>
        </w:rPr>
        <w:t>Following the agreement of the meeting</w:t>
      </w:r>
      <w:r w:rsidR="00231FC7">
        <w:rPr>
          <w:color w:val="050505"/>
          <w:sz w:val="20"/>
        </w:rPr>
        <w:t>, t</w:t>
      </w:r>
      <w:r w:rsidRPr="00DB61D7">
        <w:rPr>
          <w:color w:val="050505"/>
          <w:sz w:val="20"/>
        </w:rPr>
        <w:t xml:space="preserve">he change shall them be ratified at the </w:t>
      </w:r>
      <w:r w:rsidR="000B03C8" w:rsidRPr="000B03C8">
        <w:rPr>
          <w:color w:val="050505"/>
          <w:sz w:val="20"/>
        </w:rPr>
        <w:t>following</w:t>
      </w:r>
      <w:r w:rsidR="000B03C8">
        <w:rPr>
          <w:color w:val="050505"/>
          <w:sz w:val="20"/>
        </w:rPr>
        <w:t xml:space="preserve"> AGM.</w:t>
      </w:r>
    </w:p>
    <w:sectPr w:rsidR="000B445B" w:rsidRPr="000B03C8" w:rsidSect="000B03C8">
      <w:headerReference w:type="default" r:id="rId9"/>
      <w:pgSz w:w="11900" w:h="16840"/>
      <w:pgMar w:top="1540" w:right="1120" w:bottom="860" w:left="1320" w:header="567" w:footer="6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8939" w14:textId="77777777" w:rsidR="00BB1112" w:rsidRDefault="00BB1112">
      <w:r>
        <w:separator/>
      </w:r>
    </w:p>
  </w:endnote>
  <w:endnote w:type="continuationSeparator" w:id="0">
    <w:p w14:paraId="064CF5EF" w14:textId="77777777" w:rsidR="00BB1112" w:rsidRDefault="00BB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F667" w14:textId="61613111" w:rsidR="00695C97" w:rsidRPr="00F63A7C" w:rsidRDefault="00F63A7C">
    <w:pPr>
      <w:pStyle w:val="Footer"/>
      <w:rPr>
        <w:color w:val="808080" w:themeColor="background1" w:themeShade="80"/>
        <w:sz w:val="14"/>
        <w:szCs w:val="14"/>
      </w:rPr>
    </w:pPr>
    <w:r w:rsidRPr="00F63A7C">
      <w:rPr>
        <w:color w:val="808080" w:themeColor="background1" w:themeShade="80"/>
        <w:sz w:val="14"/>
        <w:szCs w:val="14"/>
      </w:rPr>
      <w:t xml:space="preserve">AFES constitution </w:t>
    </w:r>
    <w:r w:rsidR="00B72B0B">
      <w:rPr>
        <w:color w:val="808080" w:themeColor="background1" w:themeShade="80"/>
        <w:sz w:val="14"/>
        <w:szCs w:val="14"/>
      </w:rPr>
      <w:t>post AGM 2022 (October)</w:t>
    </w:r>
    <w:r w:rsidR="006F76A4">
      <w:rPr>
        <w:color w:val="808080" w:themeColor="background1" w:themeShade="80"/>
        <w:sz w:val="14"/>
        <w:szCs w:val="14"/>
      </w:rPr>
      <w:t xml:space="preserve"> </w:t>
    </w:r>
    <w:r w:rsidR="00DD0FC5">
      <w:rPr>
        <w:color w:val="808080" w:themeColor="background1" w:themeShade="80"/>
        <w:sz w:val="14"/>
        <w:szCs w:val="14"/>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1419" w14:textId="77777777" w:rsidR="00BB1112" w:rsidRDefault="00BB1112">
      <w:r>
        <w:separator/>
      </w:r>
    </w:p>
  </w:footnote>
  <w:footnote w:type="continuationSeparator" w:id="0">
    <w:p w14:paraId="4EB32EF3" w14:textId="77777777" w:rsidR="00BB1112" w:rsidRDefault="00BB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2664" w14:textId="563B677E" w:rsidR="00DB61D7" w:rsidRDefault="00DB61D7">
    <w:pPr>
      <w:pStyle w:val="Header"/>
    </w:pPr>
    <w:r w:rsidRPr="009B71E3">
      <w:rPr>
        <w:noProof/>
        <w:lang w:val="en-GB" w:eastAsia="en-GB"/>
      </w:rPr>
      <w:drawing>
        <wp:anchor distT="0" distB="0" distL="114300" distR="114300" simplePos="0" relativeHeight="251659776" behindDoc="0" locked="0" layoutInCell="1" allowOverlap="1" wp14:anchorId="540D23BF" wp14:editId="1721279D">
          <wp:simplePos x="0" y="0"/>
          <wp:positionH relativeFrom="page">
            <wp:posOffset>5753100</wp:posOffset>
          </wp:positionH>
          <wp:positionV relativeFrom="page">
            <wp:posOffset>209550</wp:posOffset>
          </wp:positionV>
          <wp:extent cx="1421130" cy="876300"/>
          <wp:effectExtent l="0" t="0" r="762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icah\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11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9F4">
      <w:rPr>
        <w:noProof/>
      </w:rPr>
      <w:drawing>
        <wp:inline distT="0" distB="0" distL="0" distR="0" wp14:anchorId="092FADDE" wp14:editId="0C84EE92">
          <wp:extent cx="2290530" cy="590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7925" cy="592457"/>
                  </a:xfrm>
                  <a:prstGeom prst="rect">
                    <a:avLst/>
                  </a:prstGeom>
                  <a:noFill/>
                  <a:ln>
                    <a:noFill/>
                  </a:ln>
                </pic:spPr>
              </pic:pic>
            </a:graphicData>
          </a:graphic>
        </wp:inline>
      </w:drawing>
    </w:r>
  </w:p>
  <w:p w14:paraId="67F26E4B" w14:textId="77777777" w:rsidR="00146FA4" w:rsidRDefault="0014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676" w14:textId="1A3A668E" w:rsidR="00146FA4" w:rsidRDefault="00146FA4">
    <w:pPr>
      <w:pStyle w:val="Header"/>
    </w:pPr>
    <w:r w:rsidRPr="009B71E3">
      <w:rPr>
        <w:noProof/>
        <w:lang w:val="en-GB" w:eastAsia="en-GB"/>
      </w:rPr>
      <w:drawing>
        <wp:anchor distT="0" distB="0" distL="114300" distR="114300" simplePos="0" relativeHeight="251667968" behindDoc="0" locked="0" layoutInCell="1" allowOverlap="1" wp14:anchorId="41199A35" wp14:editId="0E3DC830">
          <wp:simplePos x="0" y="0"/>
          <wp:positionH relativeFrom="page">
            <wp:posOffset>5753100</wp:posOffset>
          </wp:positionH>
          <wp:positionV relativeFrom="page">
            <wp:posOffset>209550</wp:posOffset>
          </wp:positionV>
          <wp:extent cx="1421130" cy="876300"/>
          <wp:effectExtent l="0" t="0" r="762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icah\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11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97">
      <w:rPr>
        <w:noProof/>
      </w:rPr>
      <w:drawing>
        <wp:inline distT="0" distB="0" distL="0" distR="0" wp14:anchorId="4D7D1F77" wp14:editId="542CF5D1">
          <wp:extent cx="229053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7925" cy="592457"/>
                  </a:xfrm>
                  <a:prstGeom prst="rect">
                    <a:avLst/>
                  </a:prstGeom>
                  <a:noFill/>
                  <a:ln>
                    <a:noFill/>
                  </a:ln>
                </pic:spPr>
              </pic:pic>
            </a:graphicData>
          </a:graphic>
        </wp:inline>
      </w:drawing>
    </w:r>
  </w:p>
  <w:p w14:paraId="60559A30" w14:textId="77777777" w:rsidR="00146FA4" w:rsidRDefault="00146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5375"/>
    <w:multiLevelType w:val="hybridMultilevel"/>
    <w:tmpl w:val="087E4886"/>
    <w:lvl w:ilvl="0" w:tplc="D7705B6A">
      <w:start w:val="1"/>
      <w:numFmt w:val="decimal"/>
      <w:lvlText w:val="%1."/>
      <w:lvlJc w:val="left"/>
      <w:pPr>
        <w:ind w:left="510" w:hanging="359"/>
      </w:pPr>
      <w:rPr>
        <w:rFonts w:ascii="Arial" w:eastAsia="Arial" w:hAnsi="Arial" w:cs="Arial" w:hint="default"/>
        <w:color w:val="050505"/>
        <w:spacing w:val="-1"/>
        <w:w w:val="107"/>
        <w:sz w:val="20"/>
        <w:szCs w:val="20"/>
      </w:rPr>
    </w:lvl>
    <w:lvl w:ilvl="1" w:tplc="08090001">
      <w:start w:val="1"/>
      <w:numFmt w:val="bullet"/>
      <w:lvlText w:val=""/>
      <w:lvlJc w:val="left"/>
      <w:pPr>
        <w:ind w:left="1056" w:hanging="365"/>
      </w:pPr>
      <w:rPr>
        <w:rFonts w:ascii="Symbol" w:hAnsi="Symbol" w:hint="default"/>
        <w:color w:val="050505"/>
        <w:spacing w:val="-1"/>
        <w:w w:val="107"/>
        <w:sz w:val="20"/>
        <w:szCs w:val="20"/>
      </w:rPr>
    </w:lvl>
    <w:lvl w:ilvl="2" w:tplc="2B8AA75A">
      <w:numFmt w:val="bullet"/>
      <w:lvlText w:val="•"/>
      <w:lvlJc w:val="left"/>
      <w:pPr>
        <w:ind w:left="1993" w:hanging="365"/>
      </w:pPr>
      <w:rPr>
        <w:rFonts w:hint="default"/>
      </w:rPr>
    </w:lvl>
    <w:lvl w:ilvl="3" w:tplc="D572FAC0">
      <w:numFmt w:val="bullet"/>
      <w:lvlText w:val="•"/>
      <w:lvlJc w:val="left"/>
      <w:pPr>
        <w:ind w:left="2926" w:hanging="365"/>
      </w:pPr>
      <w:rPr>
        <w:rFonts w:hint="default"/>
      </w:rPr>
    </w:lvl>
    <w:lvl w:ilvl="4" w:tplc="52EC8DF4">
      <w:numFmt w:val="bullet"/>
      <w:lvlText w:val="•"/>
      <w:lvlJc w:val="left"/>
      <w:pPr>
        <w:ind w:left="3860" w:hanging="365"/>
      </w:pPr>
      <w:rPr>
        <w:rFonts w:hint="default"/>
      </w:rPr>
    </w:lvl>
    <w:lvl w:ilvl="5" w:tplc="44FA7FA0">
      <w:numFmt w:val="bullet"/>
      <w:lvlText w:val="•"/>
      <w:lvlJc w:val="left"/>
      <w:pPr>
        <w:ind w:left="4793" w:hanging="365"/>
      </w:pPr>
      <w:rPr>
        <w:rFonts w:hint="default"/>
      </w:rPr>
    </w:lvl>
    <w:lvl w:ilvl="6" w:tplc="7BA02F32">
      <w:numFmt w:val="bullet"/>
      <w:lvlText w:val="•"/>
      <w:lvlJc w:val="left"/>
      <w:pPr>
        <w:ind w:left="5726" w:hanging="365"/>
      </w:pPr>
      <w:rPr>
        <w:rFonts w:hint="default"/>
      </w:rPr>
    </w:lvl>
    <w:lvl w:ilvl="7" w:tplc="05F4A45E">
      <w:numFmt w:val="bullet"/>
      <w:lvlText w:val="•"/>
      <w:lvlJc w:val="left"/>
      <w:pPr>
        <w:ind w:left="6660" w:hanging="365"/>
      </w:pPr>
      <w:rPr>
        <w:rFonts w:hint="default"/>
      </w:rPr>
    </w:lvl>
    <w:lvl w:ilvl="8" w:tplc="1EF4F8FA">
      <w:numFmt w:val="bullet"/>
      <w:lvlText w:val="•"/>
      <w:lvlJc w:val="left"/>
      <w:pPr>
        <w:ind w:left="7593" w:hanging="365"/>
      </w:pPr>
      <w:rPr>
        <w:rFonts w:hint="default"/>
      </w:rPr>
    </w:lvl>
  </w:abstractNum>
  <w:abstractNum w:abstractNumId="1" w15:restartNumberingAfterBreak="0">
    <w:nsid w:val="268570D1"/>
    <w:multiLevelType w:val="hybridMultilevel"/>
    <w:tmpl w:val="82F6A2B2"/>
    <w:lvl w:ilvl="0" w:tplc="016CF6EA">
      <w:start w:val="1"/>
      <w:numFmt w:val="decimal"/>
      <w:lvlText w:val="%1."/>
      <w:lvlJc w:val="left"/>
      <w:pPr>
        <w:ind w:left="368" w:hanging="369"/>
      </w:pPr>
      <w:rPr>
        <w:rFonts w:hint="default"/>
        <w:spacing w:val="0"/>
        <w:w w:val="100"/>
      </w:rPr>
    </w:lvl>
    <w:lvl w:ilvl="1" w:tplc="18D03190">
      <w:numFmt w:val="bullet"/>
      <w:lvlText w:val="•"/>
      <w:lvlJc w:val="left"/>
      <w:pPr>
        <w:ind w:left="1259" w:hanging="369"/>
      </w:pPr>
      <w:rPr>
        <w:rFonts w:hint="default"/>
      </w:rPr>
    </w:lvl>
    <w:lvl w:ilvl="2" w:tplc="E47ADD3C">
      <w:numFmt w:val="bullet"/>
      <w:lvlText w:val="•"/>
      <w:lvlJc w:val="left"/>
      <w:pPr>
        <w:ind w:left="2155" w:hanging="369"/>
      </w:pPr>
      <w:rPr>
        <w:rFonts w:hint="default"/>
      </w:rPr>
    </w:lvl>
    <w:lvl w:ilvl="3" w:tplc="FB441ECA">
      <w:numFmt w:val="bullet"/>
      <w:lvlText w:val="•"/>
      <w:lvlJc w:val="left"/>
      <w:pPr>
        <w:ind w:left="3051" w:hanging="369"/>
      </w:pPr>
      <w:rPr>
        <w:rFonts w:hint="default"/>
      </w:rPr>
    </w:lvl>
    <w:lvl w:ilvl="4" w:tplc="8C3E86C4">
      <w:numFmt w:val="bullet"/>
      <w:lvlText w:val="•"/>
      <w:lvlJc w:val="left"/>
      <w:pPr>
        <w:ind w:left="3947" w:hanging="369"/>
      </w:pPr>
      <w:rPr>
        <w:rFonts w:hint="default"/>
      </w:rPr>
    </w:lvl>
    <w:lvl w:ilvl="5" w:tplc="A6743216">
      <w:numFmt w:val="bullet"/>
      <w:lvlText w:val="•"/>
      <w:lvlJc w:val="left"/>
      <w:pPr>
        <w:ind w:left="4843" w:hanging="369"/>
      </w:pPr>
      <w:rPr>
        <w:rFonts w:hint="default"/>
      </w:rPr>
    </w:lvl>
    <w:lvl w:ilvl="6" w:tplc="FCA6FF78">
      <w:numFmt w:val="bullet"/>
      <w:lvlText w:val="•"/>
      <w:lvlJc w:val="left"/>
      <w:pPr>
        <w:ind w:left="5739" w:hanging="369"/>
      </w:pPr>
      <w:rPr>
        <w:rFonts w:hint="default"/>
      </w:rPr>
    </w:lvl>
    <w:lvl w:ilvl="7" w:tplc="3704EEA4">
      <w:numFmt w:val="bullet"/>
      <w:lvlText w:val="•"/>
      <w:lvlJc w:val="left"/>
      <w:pPr>
        <w:ind w:left="6635" w:hanging="369"/>
      </w:pPr>
      <w:rPr>
        <w:rFonts w:hint="default"/>
      </w:rPr>
    </w:lvl>
    <w:lvl w:ilvl="8" w:tplc="97ECA8C8">
      <w:numFmt w:val="bullet"/>
      <w:lvlText w:val="•"/>
      <w:lvlJc w:val="left"/>
      <w:pPr>
        <w:ind w:left="7531" w:hanging="369"/>
      </w:pPr>
      <w:rPr>
        <w:rFonts w:hint="default"/>
      </w:rPr>
    </w:lvl>
  </w:abstractNum>
  <w:abstractNum w:abstractNumId="2" w15:restartNumberingAfterBreak="0">
    <w:nsid w:val="36D019D6"/>
    <w:multiLevelType w:val="hybridMultilevel"/>
    <w:tmpl w:val="9460A3DA"/>
    <w:lvl w:ilvl="0" w:tplc="8034DAD0">
      <w:start w:val="1"/>
      <w:numFmt w:val="decimal"/>
      <w:lvlText w:val="%1."/>
      <w:lvlJc w:val="left"/>
      <w:pPr>
        <w:ind w:left="498" w:hanging="373"/>
      </w:pPr>
      <w:rPr>
        <w:rFonts w:ascii="Arial" w:eastAsia="Arial" w:hAnsi="Arial" w:cs="Arial" w:hint="default"/>
        <w:color w:val="050505"/>
        <w:spacing w:val="-8"/>
        <w:w w:val="109"/>
        <w:sz w:val="20"/>
        <w:szCs w:val="20"/>
      </w:rPr>
    </w:lvl>
    <w:lvl w:ilvl="1" w:tplc="E8640592">
      <w:numFmt w:val="bullet"/>
      <w:lvlText w:val="•"/>
      <w:lvlJc w:val="left"/>
      <w:pPr>
        <w:ind w:left="1396" w:hanging="373"/>
      </w:pPr>
      <w:rPr>
        <w:rFonts w:hint="default"/>
      </w:rPr>
    </w:lvl>
    <w:lvl w:ilvl="2" w:tplc="ED0A1D78">
      <w:numFmt w:val="bullet"/>
      <w:lvlText w:val="•"/>
      <w:lvlJc w:val="left"/>
      <w:pPr>
        <w:ind w:left="2292" w:hanging="373"/>
      </w:pPr>
      <w:rPr>
        <w:rFonts w:hint="default"/>
      </w:rPr>
    </w:lvl>
    <w:lvl w:ilvl="3" w:tplc="EBFCD654">
      <w:numFmt w:val="bullet"/>
      <w:lvlText w:val="•"/>
      <w:lvlJc w:val="left"/>
      <w:pPr>
        <w:ind w:left="3188" w:hanging="373"/>
      </w:pPr>
      <w:rPr>
        <w:rFonts w:hint="default"/>
      </w:rPr>
    </w:lvl>
    <w:lvl w:ilvl="4" w:tplc="0F6CF810">
      <w:numFmt w:val="bullet"/>
      <w:lvlText w:val="•"/>
      <w:lvlJc w:val="left"/>
      <w:pPr>
        <w:ind w:left="4084" w:hanging="373"/>
      </w:pPr>
      <w:rPr>
        <w:rFonts w:hint="default"/>
      </w:rPr>
    </w:lvl>
    <w:lvl w:ilvl="5" w:tplc="36B65F88">
      <w:numFmt w:val="bullet"/>
      <w:lvlText w:val="•"/>
      <w:lvlJc w:val="left"/>
      <w:pPr>
        <w:ind w:left="4980" w:hanging="373"/>
      </w:pPr>
      <w:rPr>
        <w:rFonts w:hint="default"/>
      </w:rPr>
    </w:lvl>
    <w:lvl w:ilvl="6" w:tplc="45E6ED2A">
      <w:numFmt w:val="bullet"/>
      <w:lvlText w:val="•"/>
      <w:lvlJc w:val="left"/>
      <w:pPr>
        <w:ind w:left="5876" w:hanging="373"/>
      </w:pPr>
      <w:rPr>
        <w:rFonts w:hint="default"/>
      </w:rPr>
    </w:lvl>
    <w:lvl w:ilvl="7" w:tplc="E81C3792">
      <w:numFmt w:val="bullet"/>
      <w:lvlText w:val="•"/>
      <w:lvlJc w:val="left"/>
      <w:pPr>
        <w:ind w:left="6772" w:hanging="373"/>
      </w:pPr>
      <w:rPr>
        <w:rFonts w:hint="default"/>
      </w:rPr>
    </w:lvl>
    <w:lvl w:ilvl="8" w:tplc="527E2546">
      <w:numFmt w:val="bullet"/>
      <w:lvlText w:val="•"/>
      <w:lvlJc w:val="left"/>
      <w:pPr>
        <w:ind w:left="7668" w:hanging="373"/>
      </w:pPr>
      <w:rPr>
        <w:rFonts w:hint="default"/>
      </w:rPr>
    </w:lvl>
  </w:abstractNum>
  <w:abstractNum w:abstractNumId="3" w15:restartNumberingAfterBreak="0">
    <w:nsid w:val="3B6E34F8"/>
    <w:multiLevelType w:val="hybridMultilevel"/>
    <w:tmpl w:val="88E05B38"/>
    <w:lvl w:ilvl="0" w:tplc="D7705B6A">
      <w:start w:val="1"/>
      <w:numFmt w:val="decimal"/>
      <w:lvlText w:val="%1."/>
      <w:lvlJc w:val="left"/>
      <w:pPr>
        <w:ind w:left="510" w:hanging="359"/>
      </w:pPr>
      <w:rPr>
        <w:rFonts w:ascii="Arial" w:eastAsia="Arial" w:hAnsi="Arial" w:cs="Arial" w:hint="default"/>
        <w:color w:val="050505"/>
        <w:spacing w:val="-1"/>
        <w:w w:val="107"/>
        <w:sz w:val="20"/>
        <w:szCs w:val="20"/>
      </w:rPr>
    </w:lvl>
    <w:lvl w:ilvl="1" w:tplc="4A4C9652">
      <w:start w:val="1"/>
      <w:numFmt w:val="lowerLetter"/>
      <w:lvlText w:val="%2)"/>
      <w:lvlJc w:val="left"/>
      <w:pPr>
        <w:ind w:left="1056" w:hanging="365"/>
      </w:pPr>
      <w:rPr>
        <w:rFonts w:ascii="Arial" w:eastAsia="Arial" w:hAnsi="Arial" w:cs="Arial" w:hint="default"/>
        <w:color w:val="050505"/>
        <w:spacing w:val="-1"/>
        <w:w w:val="107"/>
        <w:sz w:val="20"/>
        <w:szCs w:val="20"/>
      </w:rPr>
    </w:lvl>
    <w:lvl w:ilvl="2" w:tplc="2B8AA75A">
      <w:numFmt w:val="bullet"/>
      <w:lvlText w:val="•"/>
      <w:lvlJc w:val="left"/>
      <w:pPr>
        <w:ind w:left="1993" w:hanging="365"/>
      </w:pPr>
      <w:rPr>
        <w:rFonts w:hint="default"/>
      </w:rPr>
    </w:lvl>
    <w:lvl w:ilvl="3" w:tplc="D572FAC0">
      <w:numFmt w:val="bullet"/>
      <w:lvlText w:val="•"/>
      <w:lvlJc w:val="left"/>
      <w:pPr>
        <w:ind w:left="2926" w:hanging="365"/>
      </w:pPr>
      <w:rPr>
        <w:rFonts w:hint="default"/>
      </w:rPr>
    </w:lvl>
    <w:lvl w:ilvl="4" w:tplc="52EC8DF4">
      <w:numFmt w:val="bullet"/>
      <w:lvlText w:val="•"/>
      <w:lvlJc w:val="left"/>
      <w:pPr>
        <w:ind w:left="3860" w:hanging="365"/>
      </w:pPr>
      <w:rPr>
        <w:rFonts w:hint="default"/>
      </w:rPr>
    </w:lvl>
    <w:lvl w:ilvl="5" w:tplc="44FA7FA0">
      <w:numFmt w:val="bullet"/>
      <w:lvlText w:val="•"/>
      <w:lvlJc w:val="left"/>
      <w:pPr>
        <w:ind w:left="4793" w:hanging="365"/>
      </w:pPr>
      <w:rPr>
        <w:rFonts w:hint="default"/>
      </w:rPr>
    </w:lvl>
    <w:lvl w:ilvl="6" w:tplc="7BA02F32">
      <w:numFmt w:val="bullet"/>
      <w:lvlText w:val="•"/>
      <w:lvlJc w:val="left"/>
      <w:pPr>
        <w:ind w:left="5726" w:hanging="365"/>
      </w:pPr>
      <w:rPr>
        <w:rFonts w:hint="default"/>
      </w:rPr>
    </w:lvl>
    <w:lvl w:ilvl="7" w:tplc="05F4A45E">
      <w:numFmt w:val="bullet"/>
      <w:lvlText w:val="•"/>
      <w:lvlJc w:val="left"/>
      <w:pPr>
        <w:ind w:left="6660" w:hanging="365"/>
      </w:pPr>
      <w:rPr>
        <w:rFonts w:hint="default"/>
      </w:rPr>
    </w:lvl>
    <w:lvl w:ilvl="8" w:tplc="1EF4F8FA">
      <w:numFmt w:val="bullet"/>
      <w:lvlText w:val="•"/>
      <w:lvlJc w:val="left"/>
      <w:pPr>
        <w:ind w:left="7593" w:hanging="365"/>
      </w:pPr>
      <w:rPr>
        <w:rFonts w:hint="default"/>
      </w:rPr>
    </w:lvl>
  </w:abstractNum>
  <w:abstractNum w:abstractNumId="4" w15:restartNumberingAfterBreak="0">
    <w:nsid w:val="467708C6"/>
    <w:multiLevelType w:val="hybridMultilevel"/>
    <w:tmpl w:val="79A057B8"/>
    <w:lvl w:ilvl="0" w:tplc="C21C5640">
      <w:start w:val="1"/>
      <w:numFmt w:val="decimal"/>
      <w:lvlText w:val="%1."/>
      <w:lvlJc w:val="left"/>
      <w:pPr>
        <w:ind w:left="484" w:hanging="369"/>
      </w:pPr>
      <w:rPr>
        <w:rFonts w:ascii="Arial" w:eastAsia="Arial" w:hAnsi="Arial" w:cs="Arial" w:hint="default"/>
        <w:color w:val="070707"/>
        <w:spacing w:val="0"/>
        <w:w w:val="105"/>
        <w:sz w:val="20"/>
        <w:szCs w:val="20"/>
      </w:rPr>
    </w:lvl>
    <w:lvl w:ilvl="1" w:tplc="4B3471EE">
      <w:start w:val="1"/>
      <w:numFmt w:val="lowerLetter"/>
      <w:lvlText w:val="%2)"/>
      <w:lvlJc w:val="left"/>
      <w:pPr>
        <w:ind w:left="846" w:hanging="365"/>
      </w:pPr>
      <w:rPr>
        <w:rFonts w:hint="default"/>
        <w:spacing w:val="-1"/>
        <w:w w:val="107"/>
      </w:rPr>
    </w:lvl>
    <w:lvl w:ilvl="2" w:tplc="34E24A64">
      <w:numFmt w:val="bullet"/>
      <w:lvlText w:val="•"/>
      <w:lvlJc w:val="left"/>
      <w:pPr>
        <w:ind w:left="1797" w:hanging="365"/>
      </w:pPr>
      <w:rPr>
        <w:rFonts w:hint="default"/>
      </w:rPr>
    </w:lvl>
    <w:lvl w:ilvl="3" w:tplc="59AEE7E6">
      <w:numFmt w:val="bullet"/>
      <w:lvlText w:val="•"/>
      <w:lvlJc w:val="left"/>
      <w:pPr>
        <w:ind w:left="2755" w:hanging="365"/>
      </w:pPr>
      <w:rPr>
        <w:rFonts w:hint="default"/>
      </w:rPr>
    </w:lvl>
    <w:lvl w:ilvl="4" w:tplc="F7645D30">
      <w:numFmt w:val="bullet"/>
      <w:lvlText w:val="•"/>
      <w:lvlJc w:val="left"/>
      <w:pPr>
        <w:ind w:left="3713" w:hanging="365"/>
      </w:pPr>
      <w:rPr>
        <w:rFonts w:hint="default"/>
      </w:rPr>
    </w:lvl>
    <w:lvl w:ilvl="5" w:tplc="77DE20CE">
      <w:numFmt w:val="bullet"/>
      <w:lvlText w:val="•"/>
      <w:lvlJc w:val="left"/>
      <w:pPr>
        <w:ind w:left="4671" w:hanging="365"/>
      </w:pPr>
      <w:rPr>
        <w:rFonts w:hint="default"/>
      </w:rPr>
    </w:lvl>
    <w:lvl w:ilvl="6" w:tplc="0AA817FC">
      <w:numFmt w:val="bullet"/>
      <w:lvlText w:val="•"/>
      <w:lvlJc w:val="left"/>
      <w:pPr>
        <w:ind w:left="5628" w:hanging="365"/>
      </w:pPr>
      <w:rPr>
        <w:rFonts w:hint="default"/>
      </w:rPr>
    </w:lvl>
    <w:lvl w:ilvl="7" w:tplc="803AD4EE">
      <w:numFmt w:val="bullet"/>
      <w:lvlText w:val="•"/>
      <w:lvlJc w:val="left"/>
      <w:pPr>
        <w:ind w:left="6586" w:hanging="365"/>
      </w:pPr>
      <w:rPr>
        <w:rFonts w:hint="default"/>
      </w:rPr>
    </w:lvl>
    <w:lvl w:ilvl="8" w:tplc="47AADAC4">
      <w:numFmt w:val="bullet"/>
      <w:lvlText w:val="•"/>
      <w:lvlJc w:val="left"/>
      <w:pPr>
        <w:ind w:left="7544" w:hanging="365"/>
      </w:pPr>
      <w:rPr>
        <w:rFonts w:hint="default"/>
      </w:rPr>
    </w:lvl>
  </w:abstractNum>
  <w:abstractNum w:abstractNumId="5" w15:restartNumberingAfterBreak="0">
    <w:nsid w:val="4DED305E"/>
    <w:multiLevelType w:val="hybridMultilevel"/>
    <w:tmpl w:val="7D604458"/>
    <w:lvl w:ilvl="0" w:tplc="636CB336">
      <w:start w:val="1"/>
      <w:numFmt w:val="decimal"/>
      <w:lvlText w:val="%1."/>
      <w:lvlJc w:val="left"/>
      <w:pPr>
        <w:ind w:left="1309" w:hanging="441"/>
      </w:pPr>
      <w:rPr>
        <w:rFonts w:ascii="Arial" w:eastAsia="Arial" w:hAnsi="Arial" w:cs="Arial" w:hint="default"/>
        <w:color w:val="050505"/>
        <w:spacing w:val="-5"/>
        <w:w w:val="106"/>
        <w:sz w:val="20"/>
        <w:szCs w:val="20"/>
      </w:rPr>
    </w:lvl>
    <w:lvl w:ilvl="1" w:tplc="C1266CE8">
      <w:numFmt w:val="bullet"/>
      <w:lvlText w:val="•"/>
      <w:lvlJc w:val="left"/>
      <w:pPr>
        <w:ind w:left="2116" w:hanging="441"/>
      </w:pPr>
      <w:rPr>
        <w:rFonts w:hint="default"/>
      </w:rPr>
    </w:lvl>
    <w:lvl w:ilvl="2" w:tplc="87A43B1C">
      <w:numFmt w:val="bullet"/>
      <w:lvlText w:val="•"/>
      <w:lvlJc w:val="left"/>
      <w:pPr>
        <w:ind w:left="2932" w:hanging="441"/>
      </w:pPr>
      <w:rPr>
        <w:rFonts w:hint="default"/>
      </w:rPr>
    </w:lvl>
    <w:lvl w:ilvl="3" w:tplc="18F833D8">
      <w:numFmt w:val="bullet"/>
      <w:lvlText w:val="•"/>
      <w:lvlJc w:val="left"/>
      <w:pPr>
        <w:ind w:left="3748" w:hanging="441"/>
      </w:pPr>
      <w:rPr>
        <w:rFonts w:hint="default"/>
      </w:rPr>
    </w:lvl>
    <w:lvl w:ilvl="4" w:tplc="3FB8F8D2">
      <w:numFmt w:val="bullet"/>
      <w:lvlText w:val="•"/>
      <w:lvlJc w:val="left"/>
      <w:pPr>
        <w:ind w:left="4564" w:hanging="441"/>
      </w:pPr>
      <w:rPr>
        <w:rFonts w:hint="default"/>
      </w:rPr>
    </w:lvl>
    <w:lvl w:ilvl="5" w:tplc="52A28D14">
      <w:numFmt w:val="bullet"/>
      <w:lvlText w:val="•"/>
      <w:lvlJc w:val="left"/>
      <w:pPr>
        <w:ind w:left="5380" w:hanging="441"/>
      </w:pPr>
      <w:rPr>
        <w:rFonts w:hint="default"/>
      </w:rPr>
    </w:lvl>
    <w:lvl w:ilvl="6" w:tplc="99F8496E">
      <w:numFmt w:val="bullet"/>
      <w:lvlText w:val="•"/>
      <w:lvlJc w:val="left"/>
      <w:pPr>
        <w:ind w:left="6196" w:hanging="441"/>
      </w:pPr>
      <w:rPr>
        <w:rFonts w:hint="default"/>
      </w:rPr>
    </w:lvl>
    <w:lvl w:ilvl="7" w:tplc="6242EA82">
      <w:numFmt w:val="bullet"/>
      <w:lvlText w:val="•"/>
      <w:lvlJc w:val="left"/>
      <w:pPr>
        <w:ind w:left="7012" w:hanging="441"/>
      </w:pPr>
      <w:rPr>
        <w:rFonts w:hint="default"/>
      </w:rPr>
    </w:lvl>
    <w:lvl w:ilvl="8" w:tplc="3872F894">
      <w:numFmt w:val="bullet"/>
      <w:lvlText w:val="•"/>
      <w:lvlJc w:val="left"/>
      <w:pPr>
        <w:ind w:left="7828" w:hanging="441"/>
      </w:pPr>
      <w:rPr>
        <w:rFonts w:hint="default"/>
      </w:rPr>
    </w:lvl>
  </w:abstractNum>
  <w:abstractNum w:abstractNumId="6" w15:restartNumberingAfterBreak="0">
    <w:nsid w:val="62664128"/>
    <w:multiLevelType w:val="hybridMultilevel"/>
    <w:tmpl w:val="AE1CF3A2"/>
    <w:lvl w:ilvl="0" w:tplc="32428430">
      <w:start w:val="1"/>
      <w:numFmt w:val="decimal"/>
      <w:lvlText w:val="%1"/>
      <w:lvlJc w:val="left"/>
      <w:pPr>
        <w:ind w:left="1017" w:hanging="510"/>
      </w:pPr>
      <w:rPr>
        <w:rFonts w:hint="default"/>
      </w:r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7" w15:restartNumberingAfterBreak="0">
    <w:nsid w:val="630B6D4B"/>
    <w:multiLevelType w:val="hybridMultilevel"/>
    <w:tmpl w:val="31722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63F41"/>
    <w:multiLevelType w:val="hybridMultilevel"/>
    <w:tmpl w:val="D116E508"/>
    <w:lvl w:ilvl="0" w:tplc="16A2C29A">
      <w:start w:val="1"/>
      <w:numFmt w:val="decimal"/>
      <w:lvlText w:val="%1."/>
      <w:lvlJc w:val="left"/>
      <w:pPr>
        <w:ind w:left="521" w:hanging="369"/>
      </w:pPr>
      <w:rPr>
        <w:rFonts w:ascii="Arial" w:eastAsia="Arial" w:hAnsi="Arial" w:cs="Arial" w:hint="default"/>
        <w:color w:val="050505"/>
        <w:spacing w:val="-1"/>
        <w:w w:val="105"/>
        <w:sz w:val="20"/>
        <w:szCs w:val="20"/>
      </w:rPr>
    </w:lvl>
    <w:lvl w:ilvl="1" w:tplc="27AEAF44">
      <w:numFmt w:val="bullet"/>
      <w:lvlText w:val="•"/>
      <w:lvlJc w:val="left"/>
      <w:pPr>
        <w:ind w:left="1414" w:hanging="369"/>
      </w:pPr>
      <w:rPr>
        <w:rFonts w:hint="default"/>
      </w:rPr>
    </w:lvl>
    <w:lvl w:ilvl="2" w:tplc="36AAA4C8">
      <w:numFmt w:val="bullet"/>
      <w:lvlText w:val="•"/>
      <w:lvlJc w:val="left"/>
      <w:pPr>
        <w:ind w:left="2308" w:hanging="369"/>
      </w:pPr>
      <w:rPr>
        <w:rFonts w:hint="default"/>
      </w:rPr>
    </w:lvl>
    <w:lvl w:ilvl="3" w:tplc="11B22F76">
      <w:numFmt w:val="bullet"/>
      <w:lvlText w:val="•"/>
      <w:lvlJc w:val="left"/>
      <w:pPr>
        <w:ind w:left="3202" w:hanging="369"/>
      </w:pPr>
      <w:rPr>
        <w:rFonts w:hint="default"/>
      </w:rPr>
    </w:lvl>
    <w:lvl w:ilvl="4" w:tplc="49E8D81A">
      <w:numFmt w:val="bullet"/>
      <w:lvlText w:val="•"/>
      <w:lvlJc w:val="left"/>
      <w:pPr>
        <w:ind w:left="4096" w:hanging="369"/>
      </w:pPr>
      <w:rPr>
        <w:rFonts w:hint="default"/>
      </w:rPr>
    </w:lvl>
    <w:lvl w:ilvl="5" w:tplc="1A0A5C40">
      <w:numFmt w:val="bullet"/>
      <w:lvlText w:val="•"/>
      <w:lvlJc w:val="left"/>
      <w:pPr>
        <w:ind w:left="4990" w:hanging="369"/>
      </w:pPr>
      <w:rPr>
        <w:rFonts w:hint="default"/>
      </w:rPr>
    </w:lvl>
    <w:lvl w:ilvl="6" w:tplc="635E6BB0">
      <w:numFmt w:val="bullet"/>
      <w:lvlText w:val="•"/>
      <w:lvlJc w:val="left"/>
      <w:pPr>
        <w:ind w:left="5884" w:hanging="369"/>
      </w:pPr>
      <w:rPr>
        <w:rFonts w:hint="default"/>
      </w:rPr>
    </w:lvl>
    <w:lvl w:ilvl="7" w:tplc="BC06B616">
      <w:numFmt w:val="bullet"/>
      <w:lvlText w:val="•"/>
      <w:lvlJc w:val="left"/>
      <w:pPr>
        <w:ind w:left="6778" w:hanging="369"/>
      </w:pPr>
      <w:rPr>
        <w:rFonts w:hint="default"/>
      </w:rPr>
    </w:lvl>
    <w:lvl w:ilvl="8" w:tplc="E0D86540">
      <w:numFmt w:val="bullet"/>
      <w:lvlText w:val="•"/>
      <w:lvlJc w:val="left"/>
      <w:pPr>
        <w:ind w:left="7672" w:hanging="369"/>
      </w:pPr>
      <w:rPr>
        <w:rFonts w:hint="default"/>
      </w:rPr>
    </w:lvl>
  </w:abstractNum>
  <w:abstractNum w:abstractNumId="9" w15:restartNumberingAfterBreak="0">
    <w:nsid w:val="69F47AAF"/>
    <w:multiLevelType w:val="hybridMultilevel"/>
    <w:tmpl w:val="BF18A324"/>
    <w:lvl w:ilvl="0" w:tplc="142A172C">
      <w:start w:val="1"/>
      <w:numFmt w:val="decimal"/>
      <w:lvlText w:val="%1."/>
      <w:lvlJc w:val="left"/>
      <w:pPr>
        <w:ind w:left="794" w:hanging="368"/>
      </w:pPr>
      <w:rPr>
        <w:rFonts w:ascii="Arial" w:eastAsia="Arial" w:hAnsi="Arial" w:cs="Arial" w:hint="default"/>
        <w:color w:val="050505"/>
        <w:spacing w:val="-1"/>
        <w:w w:val="105"/>
        <w:sz w:val="20"/>
        <w:szCs w:val="20"/>
      </w:rPr>
    </w:lvl>
    <w:lvl w:ilvl="1" w:tplc="33E6811C">
      <w:numFmt w:val="bullet"/>
      <w:lvlText w:val="•"/>
      <w:lvlJc w:val="left"/>
      <w:pPr>
        <w:ind w:left="1685" w:hanging="368"/>
      </w:pPr>
      <w:rPr>
        <w:rFonts w:hint="default"/>
      </w:rPr>
    </w:lvl>
    <w:lvl w:ilvl="2" w:tplc="9140DF1C">
      <w:numFmt w:val="bullet"/>
      <w:lvlText w:val="•"/>
      <w:lvlJc w:val="left"/>
      <w:pPr>
        <w:ind w:left="2581" w:hanging="368"/>
      </w:pPr>
      <w:rPr>
        <w:rFonts w:hint="default"/>
      </w:rPr>
    </w:lvl>
    <w:lvl w:ilvl="3" w:tplc="EB221318">
      <w:numFmt w:val="bullet"/>
      <w:lvlText w:val="•"/>
      <w:lvlJc w:val="left"/>
      <w:pPr>
        <w:ind w:left="3477" w:hanging="368"/>
      </w:pPr>
      <w:rPr>
        <w:rFonts w:hint="default"/>
      </w:rPr>
    </w:lvl>
    <w:lvl w:ilvl="4" w:tplc="074C2AF0">
      <w:numFmt w:val="bullet"/>
      <w:lvlText w:val="•"/>
      <w:lvlJc w:val="left"/>
      <w:pPr>
        <w:ind w:left="4373" w:hanging="368"/>
      </w:pPr>
      <w:rPr>
        <w:rFonts w:hint="default"/>
      </w:rPr>
    </w:lvl>
    <w:lvl w:ilvl="5" w:tplc="C130C028">
      <w:numFmt w:val="bullet"/>
      <w:lvlText w:val="•"/>
      <w:lvlJc w:val="left"/>
      <w:pPr>
        <w:ind w:left="5269" w:hanging="368"/>
      </w:pPr>
      <w:rPr>
        <w:rFonts w:hint="default"/>
      </w:rPr>
    </w:lvl>
    <w:lvl w:ilvl="6" w:tplc="61043156">
      <w:numFmt w:val="bullet"/>
      <w:lvlText w:val="•"/>
      <w:lvlJc w:val="left"/>
      <w:pPr>
        <w:ind w:left="6165" w:hanging="368"/>
      </w:pPr>
      <w:rPr>
        <w:rFonts w:hint="default"/>
      </w:rPr>
    </w:lvl>
    <w:lvl w:ilvl="7" w:tplc="10B8D634">
      <w:numFmt w:val="bullet"/>
      <w:lvlText w:val="•"/>
      <w:lvlJc w:val="left"/>
      <w:pPr>
        <w:ind w:left="7061" w:hanging="368"/>
      </w:pPr>
      <w:rPr>
        <w:rFonts w:hint="default"/>
      </w:rPr>
    </w:lvl>
    <w:lvl w:ilvl="8" w:tplc="4058F684">
      <w:numFmt w:val="bullet"/>
      <w:lvlText w:val="•"/>
      <w:lvlJc w:val="left"/>
      <w:pPr>
        <w:ind w:left="7957" w:hanging="368"/>
      </w:pPr>
      <w:rPr>
        <w:rFonts w:hint="default"/>
      </w:rPr>
    </w:lvl>
  </w:abstractNum>
  <w:abstractNum w:abstractNumId="10" w15:restartNumberingAfterBreak="0">
    <w:nsid w:val="6B6F3CA6"/>
    <w:multiLevelType w:val="hybridMultilevel"/>
    <w:tmpl w:val="F8DE002E"/>
    <w:lvl w:ilvl="0" w:tplc="5A3C4944">
      <w:start w:val="1"/>
      <w:numFmt w:val="decimal"/>
      <w:lvlText w:val="%1."/>
      <w:lvlJc w:val="left"/>
      <w:pPr>
        <w:ind w:left="513" w:hanging="369"/>
      </w:pPr>
      <w:rPr>
        <w:rFonts w:hint="default"/>
        <w:spacing w:val="-1"/>
        <w:w w:val="107"/>
      </w:rPr>
    </w:lvl>
    <w:lvl w:ilvl="1" w:tplc="2526AABC">
      <w:numFmt w:val="bullet"/>
      <w:lvlText w:val="•"/>
      <w:lvlJc w:val="left"/>
      <w:pPr>
        <w:ind w:left="1414" w:hanging="369"/>
      </w:pPr>
      <w:rPr>
        <w:rFonts w:hint="default"/>
      </w:rPr>
    </w:lvl>
    <w:lvl w:ilvl="2" w:tplc="6E8A0036">
      <w:numFmt w:val="bullet"/>
      <w:lvlText w:val="•"/>
      <w:lvlJc w:val="left"/>
      <w:pPr>
        <w:ind w:left="2308" w:hanging="369"/>
      </w:pPr>
      <w:rPr>
        <w:rFonts w:hint="default"/>
      </w:rPr>
    </w:lvl>
    <w:lvl w:ilvl="3" w:tplc="8C14861C">
      <w:numFmt w:val="bullet"/>
      <w:lvlText w:val="•"/>
      <w:lvlJc w:val="left"/>
      <w:pPr>
        <w:ind w:left="3202" w:hanging="369"/>
      </w:pPr>
      <w:rPr>
        <w:rFonts w:hint="default"/>
      </w:rPr>
    </w:lvl>
    <w:lvl w:ilvl="4" w:tplc="43B04AF8">
      <w:numFmt w:val="bullet"/>
      <w:lvlText w:val="•"/>
      <w:lvlJc w:val="left"/>
      <w:pPr>
        <w:ind w:left="4096" w:hanging="369"/>
      </w:pPr>
      <w:rPr>
        <w:rFonts w:hint="default"/>
      </w:rPr>
    </w:lvl>
    <w:lvl w:ilvl="5" w:tplc="6B8C563A">
      <w:numFmt w:val="bullet"/>
      <w:lvlText w:val="•"/>
      <w:lvlJc w:val="left"/>
      <w:pPr>
        <w:ind w:left="4990" w:hanging="369"/>
      </w:pPr>
      <w:rPr>
        <w:rFonts w:hint="default"/>
      </w:rPr>
    </w:lvl>
    <w:lvl w:ilvl="6" w:tplc="3F2C01B8">
      <w:numFmt w:val="bullet"/>
      <w:lvlText w:val="•"/>
      <w:lvlJc w:val="left"/>
      <w:pPr>
        <w:ind w:left="5884" w:hanging="369"/>
      </w:pPr>
      <w:rPr>
        <w:rFonts w:hint="default"/>
      </w:rPr>
    </w:lvl>
    <w:lvl w:ilvl="7" w:tplc="476EDBF2">
      <w:numFmt w:val="bullet"/>
      <w:lvlText w:val="•"/>
      <w:lvlJc w:val="left"/>
      <w:pPr>
        <w:ind w:left="6778" w:hanging="369"/>
      </w:pPr>
      <w:rPr>
        <w:rFonts w:hint="default"/>
      </w:rPr>
    </w:lvl>
    <w:lvl w:ilvl="8" w:tplc="718801FC">
      <w:numFmt w:val="bullet"/>
      <w:lvlText w:val="•"/>
      <w:lvlJc w:val="left"/>
      <w:pPr>
        <w:ind w:left="7672" w:hanging="369"/>
      </w:pPr>
      <w:rPr>
        <w:rFonts w:hint="default"/>
      </w:rPr>
    </w:lvl>
  </w:abstractNum>
  <w:abstractNum w:abstractNumId="11" w15:restartNumberingAfterBreak="0">
    <w:nsid w:val="73DC19BB"/>
    <w:multiLevelType w:val="hybridMultilevel"/>
    <w:tmpl w:val="84461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2602D"/>
    <w:multiLevelType w:val="hybridMultilevel"/>
    <w:tmpl w:val="AFAAAB88"/>
    <w:lvl w:ilvl="0" w:tplc="056C62A0">
      <w:start w:val="1"/>
      <w:numFmt w:val="decimal"/>
      <w:lvlText w:val="%1."/>
      <w:lvlJc w:val="left"/>
      <w:pPr>
        <w:ind w:left="497" w:hanging="359"/>
      </w:pPr>
      <w:rPr>
        <w:rFonts w:ascii="Arial" w:eastAsia="Arial" w:hAnsi="Arial" w:cs="Arial" w:hint="default"/>
        <w:color w:val="050505"/>
        <w:spacing w:val="-1"/>
        <w:w w:val="107"/>
        <w:sz w:val="20"/>
        <w:szCs w:val="20"/>
      </w:rPr>
    </w:lvl>
    <w:lvl w:ilvl="1" w:tplc="1DAEF44C">
      <w:numFmt w:val="bullet"/>
      <w:lvlText w:val="•"/>
      <w:lvlJc w:val="left"/>
      <w:pPr>
        <w:ind w:left="1396" w:hanging="359"/>
      </w:pPr>
      <w:rPr>
        <w:rFonts w:hint="default"/>
      </w:rPr>
    </w:lvl>
    <w:lvl w:ilvl="2" w:tplc="A5C0352E">
      <w:numFmt w:val="bullet"/>
      <w:lvlText w:val="•"/>
      <w:lvlJc w:val="left"/>
      <w:pPr>
        <w:ind w:left="2292" w:hanging="359"/>
      </w:pPr>
      <w:rPr>
        <w:rFonts w:hint="default"/>
      </w:rPr>
    </w:lvl>
    <w:lvl w:ilvl="3" w:tplc="71600E8C">
      <w:numFmt w:val="bullet"/>
      <w:lvlText w:val="•"/>
      <w:lvlJc w:val="left"/>
      <w:pPr>
        <w:ind w:left="3188" w:hanging="359"/>
      </w:pPr>
      <w:rPr>
        <w:rFonts w:hint="default"/>
      </w:rPr>
    </w:lvl>
    <w:lvl w:ilvl="4" w:tplc="77EE805C">
      <w:numFmt w:val="bullet"/>
      <w:lvlText w:val="•"/>
      <w:lvlJc w:val="left"/>
      <w:pPr>
        <w:ind w:left="4084" w:hanging="359"/>
      </w:pPr>
      <w:rPr>
        <w:rFonts w:hint="default"/>
      </w:rPr>
    </w:lvl>
    <w:lvl w:ilvl="5" w:tplc="B3D0E6DA">
      <w:numFmt w:val="bullet"/>
      <w:lvlText w:val="•"/>
      <w:lvlJc w:val="left"/>
      <w:pPr>
        <w:ind w:left="4980" w:hanging="359"/>
      </w:pPr>
      <w:rPr>
        <w:rFonts w:hint="default"/>
      </w:rPr>
    </w:lvl>
    <w:lvl w:ilvl="6" w:tplc="D3FADFAA">
      <w:numFmt w:val="bullet"/>
      <w:lvlText w:val="•"/>
      <w:lvlJc w:val="left"/>
      <w:pPr>
        <w:ind w:left="5876" w:hanging="359"/>
      </w:pPr>
      <w:rPr>
        <w:rFonts w:hint="default"/>
      </w:rPr>
    </w:lvl>
    <w:lvl w:ilvl="7" w:tplc="FB2A2BB8">
      <w:numFmt w:val="bullet"/>
      <w:lvlText w:val="•"/>
      <w:lvlJc w:val="left"/>
      <w:pPr>
        <w:ind w:left="6772" w:hanging="359"/>
      </w:pPr>
      <w:rPr>
        <w:rFonts w:hint="default"/>
      </w:rPr>
    </w:lvl>
    <w:lvl w:ilvl="8" w:tplc="AB3250A2">
      <w:numFmt w:val="bullet"/>
      <w:lvlText w:val="•"/>
      <w:lvlJc w:val="left"/>
      <w:pPr>
        <w:ind w:left="7668" w:hanging="359"/>
      </w:pPr>
      <w:rPr>
        <w:rFonts w:hint="default"/>
      </w:rPr>
    </w:lvl>
  </w:abstractNum>
  <w:num w:numId="1" w16cid:durableId="1015031734">
    <w:abstractNumId w:val="2"/>
  </w:num>
  <w:num w:numId="2" w16cid:durableId="2059474831">
    <w:abstractNumId w:val="3"/>
  </w:num>
  <w:num w:numId="3" w16cid:durableId="2126073245">
    <w:abstractNumId w:val="1"/>
  </w:num>
  <w:num w:numId="4" w16cid:durableId="887229408">
    <w:abstractNumId w:val="5"/>
  </w:num>
  <w:num w:numId="5" w16cid:durableId="137113793">
    <w:abstractNumId w:val="12"/>
  </w:num>
  <w:num w:numId="6" w16cid:durableId="896864349">
    <w:abstractNumId w:val="9"/>
  </w:num>
  <w:num w:numId="7" w16cid:durableId="1953856034">
    <w:abstractNumId w:val="8"/>
  </w:num>
  <w:num w:numId="8" w16cid:durableId="1035812151">
    <w:abstractNumId w:val="10"/>
  </w:num>
  <w:num w:numId="9" w16cid:durableId="995452503">
    <w:abstractNumId w:val="4"/>
  </w:num>
  <w:num w:numId="10" w16cid:durableId="178737696">
    <w:abstractNumId w:val="7"/>
  </w:num>
  <w:num w:numId="11" w16cid:durableId="1445886985">
    <w:abstractNumId w:val="6"/>
  </w:num>
  <w:num w:numId="12" w16cid:durableId="13848927">
    <w:abstractNumId w:val="11"/>
  </w:num>
  <w:num w:numId="13" w16cid:durableId="136047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5B"/>
    <w:rsid w:val="000036D9"/>
    <w:rsid w:val="00003B07"/>
    <w:rsid w:val="000979EE"/>
    <w:rsid w:val="000B03C8"/>
    <w:rsid w:val="000B445B"/>
    <w:rsid w:val="000D79F4"/>
    <w:rsid w:val="00146FA4"/>
    <w:rsid w:val="001F33D9"/>
    <w:rsid w:val="00200BFA"/>
    <w:rsid w:val="00231FC7"/>
    <w:rsid w:val="0025132E"/>
    <w:rsid w:val="00292F90"/>
    <w:rsid w:val="002E3128"/>
    <w:rsid w:val="002E37ED"/>
    <w:rsid w:val="00324A70"/>
    <w:rsid w:val="003470F0"/>
    <w:rsid w:val="00353177"/>
    <w:rsid w:val="003E036E"/>
    <w:rsid w:val="003E0C30"/>
    <w:rsid w:val="004E4842"/>
    <w:rsid w:val="00567B24"/>
    <w:rsid w:val="0059554A"/>
    <w:rsid w:val="0060489A"/>
    <w:rsid w:val="006262F4"/>
    <w:rsid w:val="00691534"/>
    <w:rsid w:val="00695C97"/>
    <w:rsid w:val="006B07F6"/>
    <w:rsid w:val="006B41EA"/>
    <w:rsid w:val="006D5185"/>
    <w:rsid w:val="006E68F3"/>
    <w:rsid w:val="006F76A4"/>
    <w:rsid w:val="00762137"/>
    <w:rsid w:val="008C6E92"/>
    <w:rsid w:val="008F6B74"/>
    <w:rsid w:val="009522DD"/>
    <w:rsid w:val="00995BB3"/>
    <w:rsid w:val="00996668"/>
    <w:rsid w:val="009A6AD6"/>
    <w:rsid w:val="00A035E2"/>
    <w:rsid w:val="00A82811"/>
    <w:rsid w:val="00B22641"/>
    <w:rsid w:val="00B32DEA"/>
    <w:rsid w:val="00B46C98"/>
    <w:rsid w:val="00B72B0B"/>
    <w:rsid w:val="00BB1112"/>
    <w:rsid w:val="00BE4368"/>
    <w:rsid w:val="00C174D2"/>
    <w:rsid w:val="00C42FB0"/>
    <w:rsid w:val="00C77910"/>
    <w:rsid w:val="00CA629F"/>
    <w:rsid w:val="00CC1607"/>
    <w:rsid w:val="00CC721B"/>
    <w:rsid w:val="00CF2D0D"/>
    <w:rsid w:val="00DB4672"/>
    <w:rsid w:val="00DB61D7"/>
    <w:rsid w:val="00DD0FC5"/>
    <w:rsid w:val="00E00DD1"/>
    <w:rsid w:val="00E520A2"/>
    <w:rsid w:val="00EE538C"/>
    <w:rsid w:val="00EF5B2A"/>
    <w:rsid w:val="00F16722"/>
    <w:rsid w:val="00F469FC"/>
    <w:rsid w:val="00F63A7C"/>
    <w:rsid w:val="00F7175B"/>
    <w:rsid w:val="00FC5EA2"/>
    <w:rsid w:val="00FE1632"/>
    <w:rsid w:val="00FE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BE85C"/>
  <w15:docId w15:val="{ABABEE4E-5B8B-46CE-9FFD-EE723F7C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8"/>
      <w:ind w:left="4617"/>
      <w:outlineLvl w:val="0"/>
    </w:pPr>
    <w:rPr>
      <w:rFonts w:ascii="Times New Roman" w:eastAsia="Times New Roman" w:hAnsi="Times New Roman" w:cs="Times New Roman"/>
      <w:i/>
      <w:sz w:val="28"/>
      <w:szCs w:val="28"/>
    </w:rPr>
  </w:style>
  <w:style w:type="paragraph" w:styleId="Heading2">
    <w:name w:val="heading 2"/>
    <w:basedOn w:val="Normal"/>
    <w:uiPriority w:val="9"/>
    <w:unhideWhenUsed/>
    <w:qFormat/>
    <w:pPr>
      <w:spacing w:before="166"/>
      <w:ind w:left="15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5" w:hanging="36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6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D7"/>
    <w:rPr>
      <w:rFonts w:ascii="Segoe UI" w:eastAsia="Arial" w:hAnsi="Segoe UI" w:cs="Segoe UI"/>
      <w:sz w:val="18"/>
      <w:szCs w:val="18"/>
    </w:rPr>
  </w:style>
  <w:style w:type="paragraph" w:styleId="Header">
    <w:name w:val="header"/>
    <w:basedOn w:val="Normal"/>
    <w:link w:val="HeaderChar"/>
    <w:uiPriority w:val="99"/>
    <w:unhideWhenUsed/>
    <w:rsid w:val="00DB61D7"/>
    <w:pPr>
      <w:tabs>
        <w:tab w:val="center" w:pos="4680"/>
        <w:tab w:val="right" w:pos="9360"/>
      </w:tabs>
    </w:pPr>
  </w:style>
  <w:style w:type="character" w:customStyle="1" w:styleId="HeaderChar">
    <w:name w:val="Header Char"/>
    <w:basedOn w:val="DefaultParagraphFont"/>
    <w:link w:val="Header"/>
    <w:uiPriority w:val="99"/>
    <w:rsid w:val="00DB61D7"/>
    <w:rPr>
      <w:rFonts w:ascii="Arial" w:eastAsia="Arial" w:hAnsi="Arial" w:cs="Arial"/>
    </w:rPr>
  </w:style>
  <w:style w:type="paragraph" w:styleId="Footer">
    <w:name w:val="footer"/>
    <w:basedOn w:val="Normal"/>
    <w:link w:val="FooterChar"/>
    <w:uiPriority w:val="99"/>
    <w:unhideWhenUsed/>
    <w:rsid w:val="00DB61D7"/>
    <w:pPr>
      <w:tabs>
        <w:tab w:val="center" w:pos="4680"/>
        <w:tab w:val="right" w:pos="9360"/>
      </w:tabs>
    </w:pPr>
  </w:style>
  <w:style w:type="character" w:customStyle="1" w:styleId="FooterChar">
    <w:name w:val="Footer Char"/>
    <w:basedOn w:val="DefaultParagraphFont"/>
    <w:link w:val="Footer"/>
    <w:uiPriority w:val="99"/>
    <w:rsid w:val="00DB61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610">
      <w:bodyDiv w:val="1"/>
      <w:marLeft w:val="0"/>
      <w:marRight w:val="0"/>
      <w:marTop w:val="0"/>
      <w:marBottom w:val="0"/>
      <w:divBdr>
        <w:top w:val="none" w:sz="0" w:space="0" w:color="auto"/>
        <w:left w:val="none" w:sz="0" w:space="0" w:color="auto"/>
        <w:bottom w:val="none" w:sz="0" w:space="0" w:color="auto"/>
        <w:right w:val="none" w:sz="0" w:space="0" w:color="auto"/>
      </w:divBdr>
    </w:div>
    <w:div w:id="970327684">
      <w:bodyDiv w:val="1"/>
      <w:marLeft w:val="0"/>
      <w:marRight w:val="0"/>
      <w:marTop w:val="0"/>
      <w:marBottom w:val="0"/>
      <w:divBdr>
        <w:top w:val="none" w:sz="0" w:space="0" w:color="auto"/>
        <w:left w:val="none" w:sz="0" w:space="0" w:color="auto"/>
        <w:bottom w:val="none" w:sz="0" w:space="0" w:color="auto"/>
        <w:right w:val="none" w:sz="0" w:space="0" w:color="auto"/>
      </w:divBdr>
    </w:div>
    <w:div w:id="210884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Blower</dc:creator>
  <cp:lastModifiedBy>Greg Blower</cp:lastModifiedBy>
  <cp:revision>3</cp:revision>
  <dcterms:created xsi:type="dcterms:W3CDTF">2022-10-13T13:02:00Z</dcterms:created>
  <dcterms:modified xsi:type="dcterms:W3CDTF">2022-10-13T13:12:00Z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2010-11-22T00:00:00Z</vt:filetime>
  </property>
  <property fmtid="{D5CDD505-2E9C-101B-9397-08002B2CF9AE}" pid="3" name="Creator">
    <vt:lpwstr>Xerox WorkCentre 7755</vt:lpwstr>
  </property>
  <property fmtid="{D5CDD505-2E9C-101B-9397-08002B2CF9AE}" pid="4" name="LastSaved">
    <vt:filetime>2010-11-22T00:00:00Z</vt:filetime>
  </property>
</Properties>
</file>